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"/>
        <w:gridCol w:w="190"/>
        <w:gridCol w:w="5683"/>
      </w:tblGrid>
      <w:tr w:rsidR="00713DB1" w:rsidRPr="00713DB1" w:rsidTr="00713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spacing w:line="324" w:lineRule="auto"/>
              <w:ind w:left="481" w:hanging="481"/>
              <w:jc w:val="center"/>
              <w:rPr>
                <w:rFonts w:ascii="HY헤드라인M" w:eastAsia="HY헤드라인M" w:hAnsi="굴림" w:cs="굴림"/>
                <w:color w:val="000000"/>
                <w:spacing w:val="-118"/>
                <w:kern w:val="0"/>
                <w:sz w:val="32"/>
                <w:szCs w:val="32"/>
              </w:rPr>
            </w:pPr>
            <w:bookmarkStart w:id="0" w:name="#59468bf0"/>
            <w:bookmarkEnd w:id="0"/>
            <w:r w:rsidRPr="00713DB1">
              <w:rPr>
                <w:rFonts w:ascii="HY헤드라인M" w:eastAsia="HY헤드라인M" w:hAnsi="굴림" w:cs="굴림" w:hint="eastAsia"/>
                <w:color w:val="000000"/>
                <w:spacing w:val="-118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HY헤드라인M" w:eastAsia="HY헤드라인M" w:hAnsi="굴림" w:cs="굴림"/>
                <w:color w:val="000000"/>
                <w:kern w:val="0"/>
                <w:sz w:val="32"/>
                <w:szCs w:val="32"/>
              </w:rPr>
            </w:pPr>
            <w:r w:rsidRPr="00713DB1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spacing w:line="264" w:lineRule="auto"/>
              <w:rPr>
                <w:rFonts w:ascii="HY헤드라인M" w:eastAsia="HY헤드라인M" w:hAnsi="굴림" w:cs="굴림"/>
                <w:color w:val="000000"/>
                <w:kern w:val="0"/>
                <w:sz w:val="32"/>
                <w:szCs w:val="32"/>
              </w:rPr>
            </w:pPr>
            <w:r w:rsidRPr="00713DB1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2016년도 경영실적 평가결과 (공기업)</w:t>
            </w:r>
          </w:p>
        </w:tc>
      </w:tr>
    </w:tbl>
    <w:p w:rsidR="00713DB1" w:rsidRPr="00713DB1" w:rsidRDefault="00713DB1" w:rsidP="00713DB1">
      <w:pPr>
        <w:widowControl/>
        <w:wordWrap/>
        <w:autoSpaceDE/>
        <w:autoSpaceDN/>
        <w:spacing w:line="367" w:lineRule="auto"/>
        <w:rPr>
          <w:rFonts w:ascii="휴먼명조" w:eastAsia="휴먼명조" w:hAnsi="굴림" w:cs="굴림"/>
          <w:color w:val="000000"/>
          <w:kern w:val="0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2531"/>
        <w:gridCol w:w="2554"/>
        <w:gridCol w:w="2554"/>
      </w:tblGrid>
      <w:tr w:rsidR="00713DB1" w:rsidRPr="00713DB1" w:rsidTr="00713DB1"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3"/>
                <w:kern w:val="0"/>
                <w:sz w:val="22"/>
              </w:rPr>
            </w:pPr>
            <w:bookmarkStart w:id="1" w:name="#59468bf1"/>
            <w:bookmarkEnd w:id="1"/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3"/>
                <w:kern w:val="0"/>
                <w:sz w:val="22"/>
              </w:rPr>
              <w:t>등급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3"/>
                <w:kern w:val="0"/>
                <w:sz w:val="22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3"/>
                <w:kern w:val="0"/>
                <w:sz w:val="22"/>
              </w:rPr>
              <w:t>종 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3"/>
                <w:kern w:val="0"/>
                <w:sz w:val="22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3"/>
                <w:kern w:val="0"/>
                <w:sz w:val="22"/>
              </w:rPr>
              <w:t>경영관리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3"/>
                <w:kern w:val="0"/>
                <w:sz w:val="22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3"/>
                <w:kern w:val="0"/>
                <w:sz w:val="22"/>
              </w:rPr>
              <w:t>주요사업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한국관광공사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인천국제공항공사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제주국제자유도시개발센터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한국도로공사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한국도로공사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한국관광공사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한국서부발전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한국서부발전㈜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한국도로공사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한국조폐공사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한국동서발전㈜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한국전력공사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한국조폐공사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(4)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(3)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(6)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인천국제공항공사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여수광양항만공사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인천국제공항공사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인천항만공사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주택도시보증공사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인천항만공사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제주국제자유도시개발센터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한국감정원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주택도시보증공사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주택도시보증공사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한국관광공사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한국감정원</w:t>
            </w:r>
            <w:proofErr w:type="spellEnd"/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한국감정원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한국남부발전㈜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한국공항공사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한국공항공사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한국동서발전㈜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한국남동발전㈜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한국남동발전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한국수력원자력㈜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한국서부발전㈜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한국남부발전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한국수자원공사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한국수자원공사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한국동서발전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한국전력공사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한국중부발전㈜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한국수력원자력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한국조폐공사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한국수자원공사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한국중부발전㈜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한국전력공사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한국토지주택공사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한국중부발전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해양환경관리공단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한국토지주택공사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해양환경관리공단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(15)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(13)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(9)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여수광양항만공사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부산항만공사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여수광양항만공사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한국광물자원공사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인천항만공사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울산항만공사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한국마사회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제주국제자유도시개발센터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한국가스공사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한국지역난방공사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한국공항공사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한국광물자원공사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한국철도공사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한국광물자원공사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한국남부발전㈜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한국남동발전㈜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한국마사회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한국마사회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한국방송광고진흥공사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한국석유공사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한국수력원자력㈜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한국지역난방공사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한국지역난방공사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한국철도공사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한국철도공사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한국토지주택공사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(5)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(10)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해양환경관리공단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(12)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부산항만공사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울산항만공사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부산항만공사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울산항만공사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한국가스공사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한국석유공사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한국가스공사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한국방송광고진흥공사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9"/>
                <w:kern w:val="0"/>
                <w:sz w:val="17"/>
                <w:szCs w:val="17"/>
              </w:rPr>
              <w:t>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9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14"/>
                <w:kern w:val="0"/>
                <w:sz w:val="17"/>
                <w:szCs w:val="17"/>
              </w:rPr>
              <w:t>     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14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(2)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한국석유공사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(5)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9"/>
                <w:kern w:val="0"/>
                <w:sz w:val="17"/>
                <w:szCs w:val="17"/>
              </w:rPr>
              <w:t>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9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14"/>
                <w:kern w:val="0"/>
                <w:sz w:val="17"/>
                <w:szCs w:val="17"/>
              </w:rPr>
              <w:t>     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14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(2)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7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대한석탄공사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14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대한석탄공사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대한석탄공사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7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spacing w:val="-17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7"/>
                <w:kern w:val="0"/>
                <w:sz w:val="17"/>
                <w:szCs w:val="17"/>
              </w:rPr>
              <w:t>한국방송광고진흥공사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4"/>
                <w:kern w:val="0"/>
                <w:sz w:val="17"/>
                <w:szCs w:val="17"/>
              </w:rPr>
              <w:t>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4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(2)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                   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(1)</w:t>
            </w:r>
          </w:p>
        </w:tc>
      </w:tr>
    </w:tbl>
    <w:p w:rsidR="00713DB1" w:rsidRPr="00713DB1" w:rsidRDefault="00713DB1" w:rsidP="00713DB1">
      <w:pPr>
        <w:widowControl/>
        <w:wordWrap/>
        <w:autoSpaceDE/>
        <w:autoSpaceDN/>
        <w:spacing w:line="338" w:lineRule="auto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713DB1">
        <w:rPr>
          <w:rFonts w:ascii="휴먼명조,한컴돋움" w:eastAsia="휴먼명조,한컴돋움" w:hAnsi="굴림" w:cs="굴림" w:hint="eastAsia"/>
          <w:color w:val="000000"/>
          <w:kern w:val="0"/>
          <w:szCs w:val="20"/>
        </w:rPr>
        <w:t>※ 가나다 순 배열</w:t>
      </w:r>
      <w:r w:rsidRPr="00713DB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</w:p>
    <w:p w:rsidR="00713DB1" w:rsidRPr="00713DB1" w:rsidRDefault="00713DB1" w:rsidP="00713DB1">
      <w:pPr>
        <w:widowControl/>
        <w:wordWrap/>
        <w:autoSpaceDE/>
        <w:autoSpaceDN/>
        <w:spacing w:line="338" w:lineRule="auto"/>
        <w:rPr>
          <w:rFonts w:ascii="휴먼명조" w:eastAsia="휴먼명조" w:hAnsi="굴림" w:cs="굴림" w:hint="eastAsia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자료: </w:t>
      </w:r>
      <w:proofErr w:type="spellStart"/>
      <w:r>
        <w:rPr>
          <w:rFonts w:ascii="휴먼명조" w:eastAsia="휴먼명조" w:hAnsi="굴림" w:cs="굴림" w:hint="eastAsia"/>
          <w:color w:val="000000"/>
          <w:kern w:val="0"/>
          <w:szCs w:val="20"/>
        </w:rPr>
        <w:t>기획재정부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"/>
        <w:gridCol w:w="190"/>
        <w:gridCol w:w="6960"/>
      </w:tblGrid>
      <w:tr w:rsidR="00713DB1" w:rsidRPr="00713DB1" w:rsidTr="00713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spacing w:line="324" w:lineRule="auto"/>
              <w:ind w:left="481" w:hanging="481"/>
              <w:jc w:val="center"/>
              <w:rPr>
                <w:rFonts w:ascii="HY헤드라인M" w:eastAsia="HY헤드라인M" w:hAnsi="굴림" w:cs="굴림"/>
                <w:color w:val="000000"/>
                <w:spacing w:val="-138"/>
                <w:kern w:val="0"/>
                <w:sz w:val="32"/>
                <w:szCs w:val="32"/>
              </w:rPr>
            </w:pPr>
            <w:bookmarkStart w:id="2" w:name="#59468c12"/>
            <w:bookmarkEnd w:id="2"/>
            <w:r w:rsidRPr="00713DB1">
              <w:rPr>
                <w:rFonts w:ascii="HY헤드라인M" w:eastAsia="HY헤드라인M" w:hAnsi="굴림" w:cs="굴림" w:hint="eastAsia"/>
                <w:color w:val="000000"/>
                <w:spacing w:val="-138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HY헤드라인M" w:eastAsia="HY헤드라인M" w:hAnsi="굴림" w:cs="굴림"/>
                <w:color w:val="000000"/>
                <w:kern w:val="0"/>
                <w:sz w:val="32"/>
                <w:szCs w:val="32"/>
              </w:rPr>
            </w:pPr>
            <w:r w:rsidRPr="00713DB1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spacing w:line="264" w:lineRule="auto"/>
              <w:rPr>
                <w:rFonts w:ascii="HY헤드라인M" w:eastAsia="HY헤드라인M" w:hAnsi="굴림" w:cs="굴림"/>
                <w:color w:val="000000"/>
                <w:spacing w:val="-13"/>
                <w:kern w:val="0"/>
                <w:sz w:val="32"/>
                <w:szCs w:val="32"/>
              </w:rPr>
            </w:pPr>
            <w:r w:rsidRPr="00713DB1">
              <w:rPr>
                <w:rFonts w:ascii="HY헤드라인M" w:eastAsia="HY헤드라인M" w:hAnsi="굴림" w:cs="굴림" w:hint="eastAsia"/>
                <w:color w:val="000000"/>
                <w:spacing w:val="-13"/>
                <w:kern w:val="0"/>
                <w:sz w:val="32"/>
                <w:szCs w:val="32"/>
              </w:rPr>
              <w:t>2016년도 경영실적 평가결과 (</w:t>
            </w:r>
            <w:proofErr w:type="spellStart"/>
            <w:r w:rsidRPr="00713DB1">
              <w:rPr>
                <w:rFonts w:ascii="HY헤드라인M" w:eastAsia="HY헤드라인M" w:hAnsi="굴림" w:cs="굴림" w:hint="eastAsia"/>
                <w:color w:val="000000"/>
                <w:spacing w:val="-13"/>
                <w:kern w:val="0"/>
                <w:sz w:val="32"/>
                <w:szCs w:val="32"/>
              </w:rPr>
              <w:t>준정부</w:t>
            </w:r>
            <w:proofErr w:type="spellEnd"/>
            <w:r w:rsidRPr="00713DB1">
              <w:rPr>
                <w:rFonts w:ascii="HY헤드라인M" w:eastAsia="HY헤드라인M" w:hAnsi="굴림" w:cs="굴림" w:hint="eastAsia"/>
                <w:color w:val="000000"/>
                <w:spacing w:val="-13"/>
                <w:kern w:val="0"/>
                <w:sz w:val="32"/>
                <w:szCs w:val="32"/>
              </w:rPr>
              <w:t>-강소형 제외)</w:t>
            </w:r>
          </w:p>
        </w:tc>
      </w:tr>
    </w:tbl>
    <w:p w:rsidR="00713DB1" w:rsidRPr="00713DB1" w:rsidRDefault="00713DB1" w:rsidP="00713DB1">
      <w:pPr>
        <w:widowControl/>
        <w:wordWrap/>
        <w:autoSpaceDE/>
        <w:autoSpaceDN/>
        <w:spacing w:line="367" w:lineRule="auto"/>
        <w:rPr>
          <w:rFonts w:ascii="휴먼명조" w:eastAsia="휴먼명조" w:hAnsi="굴림" w:cs="굴림" w:hint="eastAsia"/>
          <w:color w:val="000000"/>
          <w:kern w:val="0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2531"/>
        <w:gridCol w:w="2555"/>
        <w:gridCol w:w="2555"/>
      </w:tblGrid>
      <w:tr w:rsidR="00713DB1" w:rsidRPr="00713DB1" w:rsidTr="00713DB1"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3"/>
                <w:kern w:val="0"/>
                <w:sz w:val="22"/>
              </w:rPr>
            </w:pPr>
            <w:bookmarkStart w:id="3" w:name="#59468bf3"/>
            <w:bookmarkEnd w:id="3"/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3"/>
                <w:kern w:val="0"/>
                <w:sz w:val="22"/>
              </w:rPr>
              <w:t>등급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3"/>
                <w:kern w:val="0"/>
                <w:sz w:val="22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3"/>
                <w:kern w:val="0"/>
                <w:sz w:val="22"/>
              </w:rPr>
              <w:t>종 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3"/>
                <w:kern w:val="0"/>
                <w:sz w:val="22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3"/>
                <w:kern w:val="0"/>
                <w:sz w:val="22"/>
              </w:rPr>
              <w:t>경영관리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3"/>
                <w:kern w:val="0"/>
                <w:sz w:val="22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3"/>
                <w:kern w:val="0"/>
                <w:sz w:val="22"/>
              </w:rPr>
              <w:t>주요사업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국민건강보험공단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교통안전공단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공무원연금공단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대한무역투자진흥공사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국민건강보험공단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근로복지공단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도로교통공단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대한무역투자진흥공사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대한무역투자진흥공사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도로교통공단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한국국토정보공사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한국보훈복지의료공단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(3)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한국산업인력공단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(7)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(3)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건강보험심사평가원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(재)우체국물류지원단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건강보험심사평가원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공무원연금공단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건강보험심사평가원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국립공원관리공단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교통안전공단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공무원연금공단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국민건강보험공단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국립공원관리공단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국립공원관리공단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국민연금공단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국민연금공단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국민연금공단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도로교통공단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근로복지공단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국민체육진흥공단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사립학교교직원연금공단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사립학교교직원연금공단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사립학교교직원연금공단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신용보증기금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예금보험공사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한국가스안전공사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예금보험공사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중소기업진흥공단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한국산업안전보건공단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중소기업진흥공단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한국가스안전공사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한국전기안전공사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한국가스안전공사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한국국토정보공사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한국환경공단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한국농어촌공사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한국농어촌공사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한국보훈복지의료공단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한국보훈복지의료공단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한국원자력환경공단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한국산업안전보건공단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한국자산관리공사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한국산업인력공단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한국장애인고용공단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한국철도시설공단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(16)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                  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(11)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한국철도시설공단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(16)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신용보증기금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근로복지공단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(재)우체국물류지원단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우체국물류지원단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신용보증기금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한국국토정보공사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한국농수산식품유통공사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예금보험공사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한국농수산식품유통공사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한국원자력환경공단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중소기업진흥공단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한국산업안전보건공단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한국자산관리공사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한국농수산식품유통공사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한국산업인력공단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한국장애인고용공단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한국농어촌공사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한국전기안전공사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한국전기안전공사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한국자산관리공사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한국환경공단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한국주택금융공사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한국주택금융공사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한국환경공단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(9)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한국철도시설공단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(9)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(7)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국민체육진흥공단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기술보증기금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교통안전공단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기술보증기금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한국승강기안전공단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기술보증기금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한국승강기안전공단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한국원자력환경공단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한국승강기안전공단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(3)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한국장애인고용공단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한국주택금융공사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(4)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7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한국무역보험공사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한국무역보험공사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국민체육진흥공단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7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한국무역보험공사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  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 xml:space="preserve"> (2)</w:t>
            </w:r>
          </w:p>
        </w:tc>
      </w:tr>
    </w:tbl>
    <w:p w:rsidR="00713DB1" w:rsidRDefault="00713DB1" w:rsidP="00713DB1">
      <w:pPr>
        <w:widowControl/>
        <w:wordWrap/>
        <w:autoSpaceDE/>
        <w:autoSpaceDN/>
        <w:spacing w:line="338" w:lineRule="auto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713DB1">
        <w:rPr>
          <w:rFonts w:ascii="휴먼명조,한컴돋움" w:eastAsia="휴먼명조,한컴돋움" w:hAnsi="굴림" w:cs="굴림" w:hint="eastAsia"/>
          <w:color w:val="000000"/>
          <w:kern w:val="0"/>
          <w:szCs w:val="20"/>
        </w:rPr>
        <w:t>※ 가나다 순 배열</w:t>
      </w:r>
      <w:r w:rsidRPr="00713DB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</w:p>
    <w:p w:rsidR="00713DB1" w:rsidRDefault="00713DB1" w:rsidP="00713DB1">
      <w:pPr>
        <w:widowControl/>
        <w:wordWrap/>
        <w:autoSpaceDE/>
        <w:autoSpaceDN/>
        <w:spacing w:line="338" w:lineRule="auto"/>
        <w:rPr>
          <w:rFonts w:ascii="휴먼명조" w:eastAsia="휴먼명조" w:hAnsi="굴림" w:cs="굴림" w:hint="eastAsia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자료: </w:t>
      </w:r>
      <w:proofErr w:type="spellStart"/>
      <w:r>
        <w:rPr>
          <w:rFonts w:ascii="휴먼명조" w:eastAsia="휴먼명조" w:hAnsi="굴림" w:cs="굴림" w:hint="eastAsia"/>
          <w:color w:val="000000"/>
          <w:kern w:val="0"/>
          <w:szCs w:val="20"/>
        </w:rPr>
        <w:t>기획재정부</w:t>
      </w:r>
      <w:proofErr w:type="spellEnd"/>
    </w:p>
    <w:p w:rsidR="00713DB1" w:rsidRPr="00713DB1" w:rsidRDefault="00713DB1" w:rsidP="00713DB1">
      <w:pPr>
        <w:widowControl/>
        <w:wordWrap/>
        <w:autoSpaceDE/>
        <w:autoSpaceDN/>
        <w:spacing w:line="338" w:lineRule="auto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"/>
        <w:gridCol w:w="190"/>
        <w:gridCol w:w="6238"/>
      </w:tblGrid>
      <w:tr w:rsidR="00713DB1" w:rsidRPr="00713DB1" w:rsidTr="00713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spacing w:line="324" w:lineRule="auto"/>
              <w:ind w:left="481" w:hanging="481"/>
              <w:jc w:val="center"/>
              <w:rPr>
                <w:rFonts w:ascii="HY헤드라인M" w:eastAsia="HY헤드라인M" w:hAnsi="굴림" w:cs="굴림"/>
                <w:color w:val="000000"/>
                <w:spacing w:val="-138"/>
                <w:kern w:val="0"/>
                <w:sz w:val="32"/>
                <w:szCs w:val="32"/>
              </w:rPr>
            </w:pPr>
            <w:bookmarkStart w:id="4" w:name="#59468c13"/>
            <w:bookmarkEnd w:id="4"/>
            <w:r w:rsidRPr="00713DB1">
              <w:rPr>
                <w:rFonts w:ascii="HY헤드라인M" w:eastAsia="HY헤드라인M" w:hAnsi="굴림" w:cs="굴림" w:hint="eastAsia"/>
                <w:color w:val="000000"/>
                <w:spacing w:val="-138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HY헤드라인M" w:eastAsia="HY헤드라인M" w:hAnsi="굴림" w:cs="굴림"/>
                <w:color w:val="000000"/>
                <w:kern w:val="0"/>
                <w:sz w:val="32"/>
                <w:szCs w:val="32"/>
              </w:rPr>
            </w:pPr>
            <w:r w:rsidRPr="00713DB1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spacing w:line="264" w:lineRule="auto"/>
              <w:rPr>
                <w:rFonts w:ascii="HY헤드라인M" w:eastAsia="HY헤드라인M" w:hAnsi="굴림" w:cs="굴림"/>
                <w:color w:val="000000"/>
                <w:spacing w:val="-13"/>
                <w:kern w:val="0"/>
                <w:sz w:val="32"/>
                <w:szCs w:val="32"/>
              </w:rPr>
            </w:pPr>
            <w:r w:rsidRPr="00713DB1">
              <w:rPr>
                <w:rFonts w:ascii="HY헤드라인M" w:eastAsia="HY헤드라인M" w:hAnsi="굴림" w:cs="굴림" w:hint="eastAsia"/>
                <w:color w:val="000000"/>
                <w:spacing w:val="-13"/>
                <w:kern w:val="0"/>
                <w:sz w:val="32"/>
                <w:szCs w:val="32"/>
              </w:rPr>
              <w:t>2016년도 경영실적 평가결과 (</w:t>
            </w:r>
            <w:proofErr w:type="spellStart"/>
            <w:r w:rsidRPr="00713DB1">
              <w:rPr>
                <w:rFonts w:ascii="HY헤드라인M" w:eastAsia="HY헤드라인M" w:hAnsi="굴림" w:cs="굴림" w:hint="eastAsia"/>
                <w:color w:val="000000"/>
                <w:spacing w:val="-13"/>
                <w:kern w:val="0"/>
                <w:sz w:val="32"/>
                <w:szCs w:val="32"/>
              </w:rPr>
              <w:t>준정부</w:t>
            </w:r>
            <w:proofErr w:type="spellEnd"/>
            <w:r w:rsidRPr="00713DB1">
              <w:rPr>
                <w:rFonts w:ascii="HY헤드라인M" w:eastAsia="HY헤드라인M" w:hAnsi="굴림" w:cs="굴림" w:hint="eastAsia"/>
                <w:color w:val="000000"/>
                <w:spacing w:val="-13"/>
                <w:kern w:val="0"/>
                <w:sz w:val="32"/>
                <w:szCs w:val="32"/>
              </w:rPr>
              <w:t>-강소형)</w:t>
            </w:r>
          </w:p>
        </w:tc>
      </w:tr>
    </w:tbl>
    <w:p w:rsidR="00713DB1" w:rsidRPr="00713DB1" w:rsidRDefault="00713DB1" w:rsidP="00713DB1">
      <w:pPr>
        <w:widowControl/>
        <w:wordWrap/>
        <w:autoSpaceDE/>
        <w:autoSpaceDN/>
        <w:spacing w:line="367" w:lineRule="auto"/>
        <w:rPr>
          <w:rFonts w:ascii="휴먼명조" w:eastAsia="휴먼명조" w:hAnsi="굴림" w:cs="굴림" w:hint="eastAsia"/>
          <w:color w:val="000000"/>
          <w:kern w:val="0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2571"/>
        <w:gridCol w:w="2571"/>
        <w:gridCol w:w="2571"/>
      </w:tblGrid>
      <w:tr w:rsidR="00713DB1" w:rsidRPr="00713DB1" w:rsidTr="00713DB1"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3"/>
                <w:kern w:val="0"/>
                <w:sz w:val="22"/>
              </w:rPr>
            </w:pPr>
            <w:bookmarkStart w:id="5" w:name="#59468bf5"/>
            <w:bookmarkEnd w:id="5"/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3"/>
                <w:kern w:val="0"/>
                <w:sz w:val="22"/>
              </w:rPr>
              <w:t>등급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3"/>
                <w:kern w:val="0"/>
                <w:sz w:val="22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3"/>
                <w:kern w:val="0"/>
                <w:sz w:val="22"/>
              </w:rPr>
              <w:t>종 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3"/>
                <w:kern w:val="0"/>
                <w:sz w:val="22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3"/>
                <w:kern w:val="0"/>
                <w:sz w:val="22"/>
              </w:rPr>
              <w:t>경영관리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3"/>
                <w:kern w:val="0"/>
                <w:sz w:val="22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3"/>
                <w:kern w:val="0"/>
                <w:sz w:val="22"/>
              </w:rPr>
              <w:t>주요사업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농림수산식품기술기획평가원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사회보장정보원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국토교통과학기술진흥원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사회보장정보원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우체국금융개발원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농림수산식품기술기획평가원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축산물품질평가원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축산물품질평가원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사회보장정보원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한국석유관리원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한국방송통신전파진흥원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한국교육학술정보원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한국소비자원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한국산업단지공단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한국소비자원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한국시설안전공단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한국석유관리원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한국시설안전공단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한국연구재단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한국에너지공단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한국연구재단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한국인터넷진흥원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한국인터넷진흥원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한국인터넷진흥원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한국임업진흥원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  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한국전력거래소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한국임업진흥원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한국청소년상담복지개발원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(9)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(9)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한국청소년활동진흥원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(11) 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국토교통과학기술진흥원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국토교통과학기술진흥원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농림수산식품교육문화정보원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농림수산식품교육문화정보원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농림수산식품교육문화정보원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농업기술실용화재단</w:t>
            </w:r>
            <w:proofErr w:type="spellEnd"/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농업기술실용화재단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농림수산식품기술기획평가원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시청자미디어재단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우체국금융개발원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농업기술실용화재단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우체국금융개발원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한국디자인진흥원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중소기업기술정보진흥원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정보통신산업진흥원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한국방송통신전파진흥원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축산물안전관리인증원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축산물품질평가원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한국보건산업진흥원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한국고용정보원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한국디자인진흥원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한국산업단지공단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한국과학창의재단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한국보건복지인력개발원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한국소방산업기술원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한국노인인력개발원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한국산업단지공단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한국수산자원관리공단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한국디자인진흥원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한국석유관리원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한국언론진흥재단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한국문화예술위원회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한국소방산업기술원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한국에너지공단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한국보건산업진흥원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한국수산자원관리공단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한국장학재단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한국산업기술평가관리원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한국언론진흥재단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한국정보화진흥원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한국소방산업기술원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한국에너지공단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한국청소년상담복지개발원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한국소비자원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한국장학재단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한국청소년활동진흥원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한국수산자원관리공단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한국정보화진흥원</w:t>
            </w:r>
            <w:proofErr w:type="spellEnd"/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한국콘텐츠진흥원</w:t>
            </w:r>
            <w:proofErr w:type="spellEnd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한국시설안전공단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한국콘텐츠진흥원</w:t>
            </w:r>
            <w:proofErr w:type="spellEnd"/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한국언론진흥재단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한국해양과학기술진흥원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 xml:space="preserve"> 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한국연구재단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한국우편사업진흥원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한국임업진흥원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한국정보화진흥원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한국콘텐츠진흥원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(17)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한국해양수산연수원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(24)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(18)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국제방송교류재단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국제방송교류재단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국립생태원</w:t>
            </w:r>
            <w:proofErr w:type="spellEnd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독립기념관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독립기념관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국제방송교류재단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선박안전기술공단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선박안전기술공단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독립기념관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소상공인시장진흥공단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소상공인시장진흥공단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선박안전기술공단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시청자미디어재단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시청자미디어재단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소상공인시장진흥공단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정보통신산업진흥원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한국광해관리공단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영화진흥위원회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중소기업기술정보진흥원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한국국제협력단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한국고용정보원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축산물안전관리인증원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한국기상산업진흥원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한국광해관리공단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한국고용정보원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한국보건복지인력개발원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한국국제협력단</w:t>
            </w:r>
            <w:proofErr w:type="spellEnd"/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한국과학창의재단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한국산업기술진흥원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한국문화예술위원회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한국광해관리공단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한국에너지기술평가원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한국방송통신전파진흥원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한국교육학술정보원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한국원자력안전기술원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한국보건산업진흥원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한국국제협력단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한국장학재단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한국산업기술진흥원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한국기상산업진흥원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한국청소년상담복지개발원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한국산업기술평가관리원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한국노인인력개발원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한국청소년활동진흥원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한국세라믹기술원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한국문화예술위원회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한국환경산업기술원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한국에너지기술평가원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한국보건복지인력개발원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한국원자력안전기술원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한국산업기술진흥원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한국지식재산전략원</w:t>
            </w:r>
            <w:proofErr w:type="spellEnd"/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한국산업기술평가관리원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한국환경산업기술원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 xml:space="preserve"> 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한국에너지기술평가원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한국우편사업진흥원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한국원자력안전기술원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한국전력거래소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한국해양수산연수원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(24)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(16)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righ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(19)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영화진흥위원회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영화진흥위원회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중소기업기술정보진흥원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한국세라믹기술원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정보통신산업진흥원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축산물안전관리인증원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한국지식재산전략원</w:t>
            </w:r>
            <w:proofErr w:type="spellEnd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한국교육학술정보원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한국과학창의재단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한국해양과학기술진흥원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한국세라믹기술원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한국기상산업진흥원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한국환경산업기술원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(5)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한국해양과학기술진흥원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(5)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한국노인인력개발원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7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한국우편사업진흥원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7"/>
              <w:rPr>
                <w:rFonts w:ascii="휴먼명조" w:eastAsia="휴먼명조" w:hAnsi="굴림" w:cs="굴림"/>
                <w:color w:val="000000"/>
                <w:spacing w:val="-3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한국해양수산연수원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 xml:space="preserve"> (7)</w:t>
            </w:r>
          </w:p>
        </w:tc>
      </w:tr>
      <w:tr w:rsidR="00713DB1" w:rsidRPr="00713DB1" w:rsidTr="00713DB1">
        <w:tc>
          <w:tcPr>
            <w:tcW w:w="0" w:type="auto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7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국립생태원</w:t>
            </w:r>
            <w:proofErr w:type="spellEnd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국립생태원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아시아문화원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7"/>
              <w:rPr>
                <w:rFonts w:ascii="휴먼명조" w:eastAsia="휴먼명조" w:hAnsi="굴림" w:cs="굴림"/>
                <w:color w:val="000000"/>
                <w:spacing w:val="-3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3"/>
                <w:kern w:val="0"/>
                <w:sz w:val="17"/>
                <w:szCs w:val="17"/>
              </w:rPr>
              <w:t>아시아문화원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3"/>
                <w:kern w:val="0"/>
                <w:sz w:val="17"/>
                <w:szCs w:val="17"/>
              </w:rPr>
              <w:t>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3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7"/>
                <w:kern w:val="0"/>
                <w:sz w:val="17"/>
                <w:szCs w:val="17"/>
              </w:rPr>
              <w:t>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7"/>
                <w:kern w:val="0"/>
                <w:sz w:val="17"/>
                <w:szCs w:val="17"/>
              </w:rPr>
              <w:t xml:space="preserve"> 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3"/>
                <w:kern w:val="0"/>
                <w:sz w:val="17"/>
                <w:szCs w:val="17"/>
              </w:rPr>
              <w:t>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아시아문화원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jc w:val="left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한국전력거래소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>    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10"/>
                <w:kern w:val="0"/>
                <w:sz w:val="17"/>
                <w:szCs w:val="17"/>
              </w:rPr>
              <w:t xml:space="preserve"> </w:t>
            </w:r>
          </w:p>
        </w:tc>
      </w:tr>
      <w:tr w:rsidR="00713DB1" w:rsidRPr="00713DB1" w:rsidTr="00713DB1"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jc w:val="left"/>
              <w:rPr>
                <w:rFonts w:ascii="휴먼명조" w:eastAsia="휴먼명조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7"/>
              <w:jc w:val="right"/>
              <w:rPr>
                <w:rFonts w:ascii="휴먼명조" w:eastAsia="휴먼명조" w:hAnsi="굴림" w:cs="굴림"/>
                <w:color w:val="000000"/>
                <w:spacing w:val="-3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3"/>
                <w:kern w:val="0"/>
                <w:sz w:val="17"/>
                <w:szCs w:val="17"/>
              </w:rPr>
              <w:t>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3"/>
                <w:kern w:val="0"/>
                <w:sz w:val="17"/>
                <w:szCs w:val="17"/>
              </w:rPr>
              <w:t>(2)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6"/>
              <w:rPr>
                <w:rFonts w:ascii="휴먼명조" w:eastAsia="휴먼명조" w:hAnsi="굴림" w:cs="굴림"/>
                <w:color w:val="000000"/>
                <w:kern w:val="0"/>
                <w:sz w:val="17"/>
                <w:szCs w:val="17"/>
              </w:rPr>
            </w:pPr>
            <w:proofErr w:type="spellStart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한국지식재산전략원</w:t>
            </w:r>
            <w:proofErr w:type="spellEnd"/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>        </w:t>
            </w:r>
            <w:r w:rsidRPr="00713DB1">
              <w:rPr>
                <w:rFonts w:ascii="휴먼명조,한컴돋움" w:eastAsia="휴먼명조,한컴돋움" w:hAnsi="굴림" w:cs="굴림" w:hint="eastAsia"/>
                <w:color w:val="000000"/>
                <w:kern w:val="0"/>
                <w:sz w:val="17"/>
                <w:szCs w:val="17"/>
              </w:rPr>
              <w:t xml:space="preserve"> (3)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3DB1" w:rsidRPr="00713DB1" w:rsidRDefault="00713DB1" w:rsidP="00713DB1">
            <w:pPr>
              <w:widowControl/>
              <w:wordWrap/>
              <w:autoSpaceDE/>
              <w:autoSpaceDN/>
              <w:ind w:firstLine="127"/>
              <w:jc w:val="right"/>
              <w:rPr>
                <w:rFonts w:ascii="휴먼명조" w:eastAsia="휴먼명조" w:hAnsi="굴림" w:cs="굴림"/>
                <w:color w:val="000000"/>
                <w:spacing w:val="-3"/>
                <w:kern w:val="0"/>
                <w:sz w:val="17"/>
                <w:szCs w:val="17"/>
              </w:rPr>
            </w:pPr>
            <w:r w:rsidRPr="00713DB1">
              <w:rPr>
                <w:rFonts w:ascii="휴먼명조,한컴돋움" w:eastAsia="휴먼명조,한컴돋움" w:hAnsi="굴림" w:cs="굴림" w:hint="eastAsia"/>
                <w:color w:val="000000"/>
                <w:spacing w:val="-3"/>
                <w:kern w:val="0"/>
                <w:sz w:val="17"/>
                <w:szCs w:val="17"/>
              </w:rPr>
              <w:t>(2)</w:t>
            </w:r>
          </w:p>
        </w:tc>
      </w:tr>
    </w:tbl>
    <w:p w:rsidR="00713DB1" w:rsidRPr="00713DB1" w:rsidRDefault="00713DB1" w:rsidP="00713DB1">
      <w:pPr>
        <w:widowControl/>
        <w:wordWrap/>
        <w:autoSpaceDE/>
        <w:autoSpaceDN/>
        <w:spacing w:line="338" w:lineRule="auto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713DB1">
        <w:rPr>
          <w:rFonts w:ascii="휴먼명조,한컴돋움" w:eastAsia="휴먼명조,한컴돋움" w:hAnsi="굴림" w:cs="굴림" w:hint="eastAsia"/>
          <w:color w:val="000000"/>
          <w:kern w:val="0"/>
          <w:szCs w:val="20"/>
        </w:rPr>
        <w:t>※ 가나다 순 배열</w:t>
      </w:r>
      <w:r w:rsidRPr="00713DB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</w:p>
    <w:p w:rsidR="00713DB1" w:rsidRPr="00713DB1" w:rsidRDefault="00713DB1" w:rsidP="00713DB1">
      <w:pPr>
        <w:widowControl/>
        <w:wordWrap/>
        <w:autoSpaceDE/>
        <w:autoSpaceDN/>
        <w:spacing w:line="338" w:lineRule="auto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713DB1" w:rsidRPr="00713DB1" w:rsidRDefault="00713DB1" w:rsidP="00713DB1">
      <w:pPr>
        <w:widowControl/>
        <w:wordWrap/>
        <w:autoSpaceDE/>
        <w:autoSpaceDN/>
        <w:spacing w:line="338" w:lineRule="auto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713DB1" w:rsidRPr="00713DB1" w:rsidRDefault="00713DB1" w:rsidP="00713DB1">
      <w:pPr>
        <w:widowControl/>
        <w:wordWrap/>
        <w:autoSpaceDE/>
        <w:autoSpaceDN/>
        <w:spacing w:line="338" w:lineRule="auto"/>
        <w:rPr>
          <w:rFonts w:ascii="휴먼명조" w:eastAsia="휴먼명조" w:hAnsi="굴림" w:cs="굴림" w:hint="eastAsia"/>
          <w:color w:val="000000"/>
          <w:kern w:val="0"/>
          <w:szCs w:val="20"/>
        </w:rPr>
      </w:pPr>
      <w:r w:rsidRPr="00713DB1">
        <w:rPr>
          <w:rFonts w:ascii="휴먼명조,한컴돋움" w:eastAsia="휴먼명조,한컴돋움" w:hAnsi="굴림" w:cs="굴림" w:hint="eastAsia"/>
          <w:color w:val="000000"/>
          <w:kern w:val="0"/>
          <w:szCs w:val="20"/>
        </w:rPr>
        <w:t xml:space="preserve">자료: </w:t>
      </w:r>
      <w:proofErr w:type="spellStart"/>
      <w:r w:rsidRPr="00713DB1">
        <w:rPr>
          <w:rFonts w:ascii="휴먼명조,한컴돋움" w:eastAsia="휴먼명조,한컴돋움" w:hAnsi="굴림" w:cs="굴림" w:hint="eastAsia"/>
          <w:color w:val="000000"/>
          <w:kern w:val="0"/>
          <w:szCs w:val="20"/>
        </w:rPr>
        <w:t>기획재정부</w:t>
      </w:r>
      <w:proofErr w:type="spellEnd"/>
      <w:r w:rsidRPr="00713DB1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</w:p>
    <w:p w:rsidR="00F7537B" w:rsidRDefault="00F7537B"/>
    <w:sectPr w:rsidR="00F7537B" w:rsidSect="00F753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13DB1"/>
    <w:rsid w:val="00713DB1"/>
    <w:rsid w:val="00F7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7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DB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동아</dc:creator>
  <cp:lastModifiedBy>동아</cp:lastModifiedBy>
  <cp:revision>1</cp:revision>
  <dcterms:created xsi:type="dcterms:W3CDTF">2017-06-16T11:00:00Z</dcterms:created>
  <dcterms:modified xsi:type="dcterms:W3CDTF">2017-06-16T11:06:00Z</dcterms:modified>
</cp:coreProperties>
</file>