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A2" w:rsidRPr="00B72BA2" w:rsidRDefault="00B72BA2" w:rsidP="00B72BA2">
      <w:pPr>
        <w:widowControl/>
        <w:wordWrap/>
        <w:autoSpaceDE/>
        <w:autoSpaceDN/>
        <w:rPr>
          <w:rFonts w:hint="eastAsia"/>
          <w:b/>
          <w:u w:val="single"/>
        </w:rPr>
      </w:pPr>
      <w:proofErr w:type="spellStart"/>
      <w:r w:rsidRPr="00B72BA2">
        <w:rPr>
          <w:rFonts w:hint="eastAsia"/>
          <w:b/>
          <w:u w:val="single"/>
        </w:rPr>
        <w:t>동아일보</w:t>
      </w:r>
      <w:proofErr w:type="spellEnd"/>
      <w:r w:rsidRPr="00B72BA2">
        <w:rPr>
          <w:rFonts w:hint="eastAsia"/>
          <w:b/>
          <w:u w:val="single"/>
        </w:rPr>
        <w:t>-</w:t>
      </w:r>
      <w:r w:rsidRPr="00B72BA2">
        <w:rPr>
          <w:b/>
          <w:u w:val="single"/>
        </w:rPr>
        <w:t>POSTECH</w:t>
      </w:r>
      <w:r w:rsidRPr="00B72BA2">
        <w:rPr>
          <w:rFonts w:hint="eastAsia"/>
          <w:b/>
          <w:u w:val="single"/>
        </w:rPr>
        <w:t xml:space="preserve"> 개교 30주년 기념 공동기획</w:t>
      </w:r>
    </w:p>
    <w:p w:rsidR="007E70A2" w:rsidRPr="00B72BA2" w:rsidRDefault="00B72BA2" w:rsidP="00B72BA2">
      <w:pPr>
        <w:widowControl/>
        <w:wordWrap/>
        <w:autoSpaceDE/>
        <w:autoSpaceDN/>
        <w:rPr>
          <w:rFonts w:hint="eastAsia"/>
          <w:b/>
          <w:u w:val="single"/>
        </w:rPr>
      </w:pPr>
      <w:proofErr w:type="spellStart"/>
      <w:r w:rsidRPr="00B72BA2">
        <w:rPr>
          <w:rFonts w:hint="eastAsia"/>
          <w:b/>
          <w:u w:val="single"/>
        </w:rPr>
        <w:t>동아일보</w:t>
      </w:r>
      <w:r w:rsidRPr="00B72BA2">
        <w:rPr>
          <w:rFonts w:hint="eastAsia"/>
          <w:b/>
          <w:u w:val="single"/>
        </w:rPr>
        <w:t>와</w:t>
      </w:r>
      <w:proofErr w:type="spellEnd"/>
      <w:r w:rsidRPr="00B72BA2">
        <w:rPr>
          <w:rFonts w:hint="eastAsia"/>
          <w:b/>
          <w:u w:val="single"/>
        </w:rPr>
        <w:t xml:space="preserve"> </w:t>
      </w:r>
      <w:r w:rsidRPr="00B72BA2">
        <w:rPr>
          <w:b/>
          <w:u w:val="single"/>
        </w:rPr>
        <w:t>POSTECH이 함께 선정한</w:t>
      </w:r>
      <w:r w:rsidRPr="00B72BA2">
        <w:rPr>
          <w:b/>
          <w:u w:val="single"/>
        </w:rPr>
        <w:t xml:space="preserve"> </w:t>
      </w:r>
      <w:r w:rsidRPr="00B72BA2">
        <w:rPr>
          <w:rFonts w:hint="eastAsia"/>
          <w:b/>
          <w:u w:val="single"/>
        </w:rPr>
        <w:t>‘한국을</w:t>
      </w:r>
      <w:r w:rsidRPr="00B72BA2">
        <w:rPr>
          <w:b/>
          <w:u w:val="single"/>
        </w:rPr>
        <w:t xml:space="preserve"> 빛낼 젊은 과학자 30인</w:t>
      </w:r>
    </w:p>
    <w:p w:rsidR="007E70A2" w:rsidRDefault="007E70A2" w:rsidP="00124A9F">
      <w:pPr>
        <w:widowControl/>
        <w:wordWrap/>
        <w:autoSpaceDE/>
        <w:autoSpaceDN/>
        <w:rPr>
          <w:rFonts w:hint="eastAsia"/>
          <w:b/>
          <w:u w:val="single"/>
        </w:rPr>
      </w:pPr>
    </w:p>
    <w:p w:rsidR="00124A9F" w:rsidRPr="00D435FB" w:rsidRDefault="007E70A2" w:rsidP="00124A9F">
      <w:pPr>
        <w:widowControl/>
        <w:wordWrap/>
        <w:autoSpaceDE/>
        <w:autoSpaceDN/>
        <w:rPr>
          <w:b/>
          <w:u w:val="single"/>
        </w:rPr>
      </w:pPr>
      <w:r w:rsidRPr="00D435FB">
        <w:rPr>
          <w:rFonts w:hint="eastAsia"/>
          <w:b/>
          <w:u w:val="single"/>
        </w:rPr>
        <w:t xml:space="preserve"> </w:t>
      </w:r>
      <w:proofErr w:type="gramStart"/>
      <w:r w:rsidR="00124A9F" w:rsidRPr="00D435FB">
        <w:rPr>
          <w:rFonts w:hint="eastAsia"/>
          <w:b/>
          <w:u w:val="single"/>
        </w:rPr>
        <w:t>[ 수학</w:t>
      </w:r>
      <w:proofErr w:type="gramEnd"/>
      <w:r w:rsidR="00124A9F" w:rsidRPr="00D435FB">
        <w:rPr>
          <w:rFonts w:hint="eastAsia"/>
          <w:b/>
          <w:u w:val="single"/>
        </w:rPr>
        <w:t xml:space="preserve"> 분야 </w:t>
      </w:r>
      <w:r w:rsidR="00124A9F" w:rsidRPr="00D435FB">
        <w:rPr>
          <w:b/>
          <w:u w:val="single"/>
        </w:rPr>
        <w:t>]</w:t>
      </w: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t xml:space="preserve">1. 오성진  (전공: </w:t>
      </w:r>
      <w:proofErr w:type="spellStart"/>
      <w:r w:rsidRPr="00D435FB">
        <w:rPr>
          <w:b/>
        </w:rPr>
        <w:t>편미방</w:t>
      </w:r>
      <w:proofErr w:type="spellEnd"/>
      <w:r w:rsidRPr="00D435FB">
        <w:rPr>
          <w:b/>
        </w:rPr>
        <w:t>, 수리</w:t>
      </w:r>
      <w:bookmarkStart w:id="0" w:name="_GoBack"/>
      <w:bookmarkEnd w:id="0"/>
      <w:r w:rsidRPr="00D435FB">
        <w:rPr>
          <w:b/>
        </w:rPr>
        <w:t xml:space="preserve">물리)-대표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소속</w:t>
      </w:r>
      <w:r>
        <w:t xml:space="preserve"> 및 직위/이력 </w:t>
      </w:r>
    </w:p>
    <w:p w:rsidR="00124A9F" w:rsidRDefault="00124A9F" w:rsidP="00124A9F">
      <w:pPr>
        <w:spacing w:after="80"/>
      </w:pPr>
      <w:r>
        <w:t>2016.06-현재 고등과학원 / CMC 연구교수</w:t>
      </w:r>
    </w:p>
    <w:p w:rsidR="00124A9F" w:rsidRDefault="00124A9F" w:rsidP="00124A9F">
      <w:pPr>
        <w:spacing w:after="80"/>
      </w:pPr>
      <w:r>
        <w:t>2013.08-2016.06 UC Berkeley / Miller Research Fellow</w:t>
      </w:r>
    </w:p>
    <w:p w:rsidR="00124A9F" w:rsidRDefault="00124A9F" w:rsidP="00124A9F">
      <w:pPr>
        <w:spacing w:after="80"/>
      </w:pPr>
      <w:r>
        <w:t>2008.09-2013.06 Princeton University / Ph.D. in Mathematics /</w:t>
      </w:r>
    </w:p>
    <w:p w:rsidR="00124A9F" w:rsidRDefault="00124A9F" w:rsidP="00124A9F">
      <w:pPr>
        <w:spacing w:after="80"/>
      </w:pPr>
      <w:r>
        <w:t>2006.09-2008.08 KAIST / 수리과학과 학사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박사</w:t>
      </w:r>
      <w:r>
        <w:t xml:space="preserve"> 학위 취득 대학 및 연도: 2013 Princeton University / Ph.D. </w:t>
      </w:r>
      <w:proofErr w:type="gramStart"/>
      <w:r>
        <w:t>in</w:t>
      </w:r>
      <w:proofErr w:type="gramEnd"/>
      <w:r>
        <w:t xml:space="preserve"> Mathematics /</w:t>
      </w:r>
    </w:p>
    <w:p w:rsidR="00124A9F" w:rsidRDefault="00124A9F" w:rsidP="00124A9F">
      <w:pPr>
        <w:spacing w:after="80"/>
      </w:pPr>
      <w:r>
        <w:t xml:space="preserve"> </w:t>
      </w: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사유:  </w:t>
      </w:r>
    </w:p>
    <w:p w:rsidR="00124A9F" w:rsidRDefault="00124A9F" w:rsidP="00124A9F">
      <w:pPr>
        <w:spacing w:after="80"/>
      </w:pPr>
      <w:r>
        <w:rPr>
          <w:rFonts w:hint="eastAsia"/>
        </w:rPr>
        <w:t>오성진</w:t>
      </w:r>
      <w:r>
        <w:t xml:space="preserve"> 박사는 젊은 나이에 비선형미분방정식, 수리물리 등에 독창적 방법을 개발하여 괄목한 만한 업적(질/양 모두)을 얻어 수학 최고 학술지에 결과가 발표되었다. 향후 수리 물리 분야 중요한 미해결의 문제를 해결하는데 선도 역할을 할 것으로 기대된다. 구체적으로 설명하면 양-</w:t>
      </w:r>
      <w:proofErr w:type="spellStart"/>
      <w:r>
        <w:t>밀스</w:t>
      </w:r>
      <w:proofErr w:type="spellEnd"/>
      <w:r>
        <w:t xml:space="preserve"> 이론의 게이지 (gauge) 선택 문제에 양-</w:t>
      </w:r>
      <w:proofErr w:type="spellStart"/>
      <w:r>
        <w:t>밀스</w:t>
      </w:r>
      <w:proofErr w:type="spellEnd"/>
      <w:r>
        <w:t xml:space="preserve"> 흐름 (Yang-Mills flow)이라는 미분기하학에서 전통적으로 연구된 비선형 </w:t>
      </w:r>
      <w:proofErr w:type="spellStart"/>
      <w:r>
        <w:t>편미분방정식을</w:t>
      </w:r>
      <w:proofErr w:type="spellEnd"/>
      <w:r>
        <w:t xml:space="preserve"> 응용하는 독창적인 방법론을 제시하</w:t>
      </w:r>
      <w:r>
        <w:rPr>
          <w:rFonts w:hint="eastAsia"/>
        </w:rPr>
        <w:t>였는데</w:t>
      </w:r>
      <w:r>
        <w:t xml:space="preserve"> 특히 에너지 임계 경우 일반적인 초기값 문제의 해가 장기적으로 존재하며 최종적으로 산란한다는 것을 증명하였다. 오박사가 개발한 방법론은 해당 분야의 중요한 </w:t>
      </w:r>
      <w:proofErr w:type="spellStart"/>
      <w:r>
        <w:t>목표중</w:t>
      </w:r>
      <w:proofErr w:type="spellEnd"/>
      <w:r>
        <w:t xml:space="preserve"> 하나인 에너지 임계 양-</w:t>
      </w:r>
      <w:proofErr w:type="spellStart"/>
      <w:r>
        <w:t>밀스의</w:t>
      </w:r>
      <w:proofErr w:type="spellEnd"/>
      <w:r>
        <w:t xml:space="preserve"> </w:t>
      </w:r>
      <w:proofErr w:type="spellStart"/>
      <w:r>
        <w:t>임계값</w:t>
      </w:r>
      <w:proofErr w:type="spellEnd"/>
      <w:r>
        <w:t xml:space="preserve"> 추측을 해결하는 단초가 될 것으로 전망되고 있으며 후속연구가 더욱더 기대되는 젊은 연구자다.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대표논문</w:t>
      </w:r>
      <w:r>
        <w:t xml:space="preserve">: </w:t>
      </w:r>
    </w:p>
    <w:p w:rsidR="00124A9F" w:rsidRPr="000E47D3" w:rsidRDefault="00124A9F" w:rsidP="00124A9F">
      <w:pPr>
        <w:spacing w:after="80"/>
        <w:rPr>
          <w:color w:val="000000" w:themeColor="text1"/>
        </w:rPr>
      </w:pPr>
      <w:proofErr w:type="gramStart"/>
      <w:r w:rsidRPr="000E47D3">
        <w:rPr>
          <w:color w:val="000000" w:themeColor="text1"/>
        </w:rPr>
        <w:t xml:space="preserve">1. S. Oh and D. </w:t>
      </w:r>
      <w:proofErr w:type="spellStart"/>
      <w:r w:rsidRPr="000E47D3">
        <w:rPr>
          <w:color w:val="000000" w:themeColor="text1"/>
        </w:rPr>
        <w:t>Tataru</w:t>
      </w:r>
      <w:proofErr w:type="spellEnd"/>
      <w:r w:rsidRPr="000E47D3">
        <w:rPr>
          <w:color w:val="000000" w:themeColor="text1"/>
        </w:rPr>
        <w:t>, Finite energy global well-</w:t>
      </w:r>
      <w:proofErr w:type="spellStart"/>
      <w:r w:rsidRPr="000E47D3">
        <w:rPr>
          <w:color w:val="000000" w:themeColor="text1"/>
        </w:rPr>
        <w:t>posedness</w:t>
      </w:r>
      <w:proofErr w:type="spellEnd"/>
      <w:r w:rsidRPr="000E47D3">
        <w:rPr>
          <w:color w:val="000000" w:themeColor="text1"/>
        </w:rPr>
        <w:t xml:space="preserve"> and scattering of the (4+1)-dimensional Maxwell-Klein-Gordon equation,   Invent.</w:t>
      </w:r>
      <w:proofErr w:type="gramEnd"/>
      <w:r w:rsidRPr="000E47D3">
        <w:rPr>
          <w:color w:val="000000" w:themeColor="text1"/>
        </w:rPr>
        <w:t xml:space="preserve"> </w:t>
      </w:r>
      <w:proofErr w:type="gramStart"/>
      <w:r w:rsidRPr="000E47D3">
        <w:rPr>
          <w:color w:val="000000" w:themeColor="text1"/>
        </w:rPr>
        <w:t>Math.</w:t>
      </w:r>
      <w:proofErr w:type="gramEnd"/>
      <w:r w:rsidRPr="000E47D3">
        <w:rPr>
          <w:color w:val="000000" w:themeColor="text1"/>
        </w:rPr>
        <w:t xml:space="preserve"> Vol. 205, (2016) </w:t>
      </w:r>
    </w:p>
    <w:p w:rsidR="00124A9F" w:rsidRPr="000E47D3" w:rsidRDefault="00124A9F" w:rsidP="00124A9F">
      <w:pPr>
        <w:spacing w:after="80"/>
        <w:rPr>
          <w:color w:val="000000" w:themeColor="text1"/>
        </w:rPr>
      </w:pPr>
      <w:r w:rsidRPr="000E47D3">
        <w:rPr>
          <w:color w:val="000000" w:themeColor="text1"/>
        </w:rPr>
        <w:t>2 S. Oh, Finite energy global well-</w:t>
      </w:r>
      <w:proofErr w:type="spellStart"/>
      <w:r w:rsidRPr="000E47D3">
        <w:rPr>
          <w:color w:val="000000" w:themeColor="text1"/>
        </w:rPr>
        <w:t>posedness</w:t>
      </w:r>
      <w:proofErr w:type="spellEnd"/>
      <w:r w:rsidRPr="000E47D3">
        <w:rPr>
          <w:color w:val="000000" w:themeColor="text1"/>
        </w:rPr>
        <w:t xml:space="preserve"> of the Yang-Mills equations on R 1+3: An approach using the Yang-Mills Heat Flow, Duke Math. </w:t>
      </w:r>
      <w:proofErr w:type="gramStart"/>
      <w:r w:rsidRPr="000E47D3">
        <w:rPr>
          <w:color w:val="000000" w:themeColor="text1"/>
        </w:rPr>
        <w:t>J..</w:t>
      </w:r>
      <w:proofErr w:type="gramEnd"/>
      <w:r w:rsidRPr="000E47D3">
        <w:rPr>
          <w:color w:val="000000" w:themeColor="text1"/>
        </w:rPr>
        <w:t xml:space="preserve"> Vol. 164 (2015) </w:t>
      </w:r>
    </w:p>
    <w:p w:rsidR="007E70A2" w:rsidRPr="00B72BA2" w:rsidRDefault="00124A9F" w:rsidP="00124A9F">
      <w:pPr>
        <w:spacing w:after="80"/>
        <w:rPr>
          <w:color w:val="000000" w:themeColor="text1"/>
        </w:rPr>
      </w:pPr>
      <w:r w:rsidRPr="000E47D3">
        <w:rPr>
          <w:color w:val="000000" w:themeColor="text1"/>
        </w:rPr>
        <w:t xml:space="preserve">3. A. Lawrie, S. Oh and S. </w:t>
      </w:r>
      <w:proofErr w:type="spellStart"/>
      <w:proofErr w:type="gramStart"/>
      <w:r w:rsidRPr="000E47D3">
        <w:rPr>
          <w:color w:val="000000" w:themeColor="text1"/>
        </w:rPr>
        <w:t>Shahshahani</w:t>
      </w:r>
      <w:proofErr w:type="spellEnd"/>
      <w:r w:rsidRPr="000E47D3">
        <w:rPr>
          <w:color w:val="000000" w:themeColor="text1"/>
        </w:rPr>
        <w:t xml:space="preserve"> ,</w:t>
      </w:r>
      <w:proofErr w:type="gramEnd"/>
      <w:r w:rsidRPr="000E47D3">
        <w:rPr>
          <w:color w:val="000000" w:themeColor="text1"/>
        </w:rPr>
        <w:t xml:space="preserve"> Stability of stationary </w:t>
      </w:r>
      <w:proofErr w:type="spellStart"/>
      <w:r w:rsidRPr="000E47D3">
        <w:rPr>
          <w:color w:val="000000" w:themeColor="text1"/>
        </w:rPr>
        <w:t>equivariant</w:t>
      </w:r>
      <w:proofErr w:type="spellEnd"/>
      <w:r w:rsidRPr="000E47D3">
        <w:rPr>
          <w:color w:val="000000" w:themeColor="text1"/>
        </w:rPr>
        <w:t xml:space="preserve"> wave maps from the hyperbolic plane , to appear in Amer. J. Math</w:t>
      </w: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lastRenderedPageBreak/>
        <w:t xml:space="preserve">2. 허준이 (전공: </w:t>
      </w:r>
      <w:proofErr w:type="spellStart"/>
      <w:r w:rsidRPr="00D435FB">
        <w:rPr>
          <w:b/>
        </w:rPr>
        <w:t>조합론</w:t>
      </w:r>
      <w:proofErr w:type="spellEnd"/>
      <w:r w:rsidRPr="00D435FB">
        <w:rPr>
          <w:b/>
        </w:rPr>
        <w:t xml:space="preserve">/대수기하)-대표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소속</w:t>
      </w:r>
      <w:r>
        <w:t xml:space="preserve"> 및 직위/이력 </w:t>
      </w:r>
    </w:p>
    <w:p w:rsidR="00124A9F" w:rsidRDefault="00124A9F" w:rsidP="00124A9F">
      <w:pPr>
        <w:spacing w:after="80"/>
      </w:pPr>
      <w:r>
        <w:t>2014–-2019 Research Fellow, Clay Mathematics Institute.</w:t>
      </w:r>
    </w:p>
    <w:p w:rsidR="00124A9F" w:rsidRDefault="00124A9F" w:rsidP="00124A9F">
      <w:pPr>
        <w:spacing w:after="80"/>
      </w:pPr>
      <w:r>
        <w:t>2014–-2019 Veblen Fellow, Princeton University and Institute for Advanced Study.</w:t>
      </w:r>
    </w:p>
    <w:p w:rsidR="00124A9F" w:rsidRDefault="00124A9F" w:rsidP="00124A9F">
      <w:pPr>
        <w:spacing w:after="80"/>
      </w:pPr>
      <w:proofErr w:type="gramStart"/>
      <w:r>
        <w:t>2011–-2014 Ph.D. in Mathematics, University of Michigan, Ann Arbor.</w:t>
      </w:r>
      <w:proofErr w:type="gramEnd"/>
    </w:p>
    <w:p w:rsidR="00124A9F" w:rsidRDefault="00124A9F" w:rsidP="00124A9F">
      <w:pPr>
        <w:spacing w:after="80"/>
      </w:pPr>
      <w:proofErr w:type="gramStart"/>
      <w:r>
        <w:t>2007–-2009 M.S. in Mathematics, Seoul National University.</w:t>
      </w:r>
      <w:proofErr w:type="gramEnd"/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박사</w:t>
      </w:r>
      <w:r>
        <w:t xml:space="preserve"> 학위 취득 대학 및 연도: 2014 Uni</w:t>
      </w:r>
      <w:r>
        <w:rPr>
          <w:rFonts w:hint="eastAsia"/>
        </w:rPr>
        <w:t>v</w:t>
      </w:r>
      <w:r>
        <w:t xml:space="preserve">. </w:t>
      </w:r>
      <w:proofErr w:type="gramStart"/>
      <w:r>
        <w:t>of</w:t>
      </w:r>
      <w:proofErr w:type="gramEnd"/>
      <w:r>
        <w:t xml:space="preserve"> Michigan, Arbor/ Ph.D. in Mathematics /</w:t>
      </w:r>
    </w:p>
    <w:p w:rsidR="00124A9F" w:rsidRDefault="00124A9F" w:rsidP="00124A9F">
      <w:pPr>
        <w:spacing w:after="80"/>
      </w:pPr>
      <w:r>
        <w:t xml:space="preserve"> </w:t>
      </w: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사유: </w:t>
      </w:r>
    </w:p>
    <w:p w:rsidR="00124A9F" w:rsidRDefault="00124A9F" w:rsidP="00124A9F">
      <w:pPr>
        <w:spacing w:after="80"/>
      </w:pPr>
      <w:r>
        <w:rPr>
          <w:rFonts w:hint="eastAsia"/>
        </w:rPr>
        <w:t>허준이</w:t>
      </w:r>
      <w:r>
        <w:t xml:space="preserve"> 박사는 이산적 대상을 </w:t>
      </w:r>
      <w:proofErr w:type="spellStart"/>
      <w:r>
        <w:t>기하적적</w:t>
      </w:r>
      <w:proofErr w:type="spellEnd"/>
      <w:r>
        <w:t xml:space="preserve"> 관점으로 이해하여 오랫동안 해결되지 않은 난제를 풀어내어 학계에 주목을 받고 있다. 학부 때까진 별로 두각을 나타내지 않은 대기만성형.  학부 물리학 전공 하였으나 학부 4학년때 수학과 </w:t>
      </w:r>
      <w:proofErr w:type="spellStart"/>
      <w:r>
        <w:t>서을대를</w:t>
      </w:r>
      <w:proofErr w:type="spellEnd"/>
      <w:r>
        <w:t xml:space="preserve"> 정기 방문하셨던 </w:t>
      </w:r>
      <w:proofErr w:type="spellStart"/>
      <w:r>
        <w:t>필즈상</w:t>
      </w:r>
      <w:proofErr w:type="spellEnd"/>
      <w:r>
        <w:t xml:space="preserve"> 수상자 </w:t>
      </w:r>
      <w:proofErr w:type="spellStart"/>
      <w:r>
        <w:t>히로나카</w:t>
      </w:r>
      <w:proofErr w:type="spellEnd"/>
      <w:r>
        <w:t xml:space="preserve"> 교수의 특강 대수기하학을 청강하고 수학전공으로 전환 결심.  </w:t>
      </w:r>
      <w:proofErr w:type="spellStart"/>
      <w:r>
        <w:t>도미후</w:t>
      </w:r>
      <w:proofErr w:type="spellEnd"/>
      <w:r>
        <w:t xml:space="preserve"> 미시간 대학원 시절에 약 45년간 미해결로 남아있던 </w:t>
      </w:r>
      <w:proofErr w:type="spellStart"/>
      <w:r>
        <w:t>조합론</w:t>
      </w:r>
      <w:proofErr w:type="spellEnd"/>
      <w:r>
        <w:t xml:space="preserve"> 난제를 대수/이산 기하학을 사용하여 해결하였고 그 결과를 수학분야 Top 저널에 게재함. 이후에도 그의 독특한 기하적 접근법으로 </w:t>
      </w:r>
      <w:proofErr w:type="spellStart"/>
      <w:r>
        <w:t>조합론적</w:t>
      </w:r>
      <w:proofErr w:type="spellEnd"/>
      <w:r>
        <w:t xml:space="preserve"> 난제들을 해결하여 후속연구가 계속 세계적 주목을 받고 있으며 미래가 매우 기대되는 젊은 수학자이다. </w:t>
      </w:r>
      <w:proofErr w:type="spellStart"/>
      <w:r>
        <w:t>박사후</w:t>
      </w:r>
      <w:proofErr w:type="spellEnd"/>
      <w:r>
        <w:t xml:space="preserve"> 연구원 포지션에 지원</w:t>
      </w:r>
      <w:r>
        <w:rPr>
          <w:rFonts w:hint="eastAsia"/>
        </w:rPr>
        <w:t xml:space="preserve"> </w:t>
      </w:r>
      <w:r>
        <w:t xml:space="preserve">시 미국 Top </w:t>
      </w:r>
      <w:proofErr w:type="spellStart"/>
      <w:r>
        <w:t>모든곳에서</w:t>
      </w:r>
      <w:proofErr w:type="spellEnd"/>
      <w:r>
        <w:t xml:space="preserve"> 그를 모셔가고 싶어 했다는 후문이다.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대표</w:t>
      </w:r>
      <w:r>
        <w:t xml:space="preserve"> 업적: </w:t>
      </w:r>
    </w:p>
    <w:p w:rsidR="00124A9F" w:rsidRDefault="00124A9F" w:rsidP="00124A9F">
      <w:pPr>
        <w:spacing w:after="80"/>
      </w:pPr>
      <w:r>
        <w:t xml:space="preserve">1. J. Huh, Milnor numbers of projective hypersurfaces and the chromatic polynomial of graphs, Journal of the American Mathematical Society 25 (2012), </w:t>
      </w:r>
    </w:p>
    <w:p w:rsidR="00124A9F" w:rsidRDefault="00124A9F" w:rsidP="00124A9F">
      <w:pPr>
        <w:spacing w:after="80"/>
      </w:pPr>
      <w:r>
        <w:t>2. J. Huh, Milnor numbers of projective hypersurfaces with isolated singularities.</w:t>
      </w:r>
    </w:p>
    <w:p w:rsidR="00124A9F" w:rsidRDefault="00124A9F" w:rsidP="00124A9F">
      <w:pPr>
        <w:spacing w:after="80"/>
      </w:pPr>
      <w:r>
        <w:t xml:space="preserve">Duke Mathematical Journal 163 (2014) </w:t>
      </w:r>
    </w:p>
    <w:p w:rsidR="00124A9F" w:rsidRDefault="00124A9F" w:rsidP="00124A9F">
      <w:pPr>
        <w:spacing w:after="80"/>
      </w:pPr>
      <w:r>
        <w:t xml:space="preserve">3. J. Huh, h-vectors of </w:t>
      </w:r>
      <w:proofErr w:type="spellStart"/>
      <w:r>
        <w:t>matroids</w:t>
      </w:r>
      <w:proofErr w:type="spellEnd"/>
      <w:r>
        <w:t xml:space="preserve"> and logarithmic concavity. Advances in Mathematics 270 (2015)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</w:p>
    <w:p w:rsidR="00124A9F" w:rsidRDefault="00124A9F" w:rsidP="00124A9F">
      <w:pPr>
        <w:widowControl/>
        <w:wordWrap/>
        <w:autoSpaceDE/>
        <w:autoSpaceDN/>
      </w:pPr>
      <w:r>
        <w:br w:type="page"/>
      </w: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lastRenderedPageBreak/>
        <w:t>3. 신석우 (전공: 정수론)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소속</w:t>
      </w:r>
      <w:r>
        <w:t xml:space="preserve"> 및 직위/이력 </w:t>
      </w:r>
    </w:p>
    <w:p w:rsidR="00124A9F" w:rsidRDefault="00124A9F" w:rsidP="00124A9F">
      <w:pPr>
        <w:spacing w:after="80"/>
      </w:pPr>
      <w:r>
        <w:t>2014.06- present: Associate Professor, UC Berkeley</w:t>
      </w:r>
    </w:p>
    <w:p w:rsidR="00124A9F" w:rsidRDefault="00124A9F" w:rsidP="00124A9F">
      <w:pPr>
        <w:spacing w:after="80"/>
      </w:pPr>
      <w:r>
        <w:t xml:space="preserve">2011.07-2014.06, Assistant Professor, MIT, </w:t>
      </w:r>
    </w:p>
    <w:p w:rsidR="00124A9F" w:rsidRDefault="00124A9F" w:rsidP="00124A9F">
      <w:pPr>
        <w:spacing w:after="80"/>
      </w:pPr>
      <w:r>
        <w:t>2007.09-2008.12/2010.09-</w:t>
      </w:r>
      <w:proofErr w:type="gramStart"/>
      <w:r>
        <w:t>2011.07  Member</w:t>
      </w:r>
      <w:proofErr w:type="gramEnd"/>
      <w:r>
        <w:t>, Institute for Advanced Study</w:t>
      </w:r>
    </w:p>
    <w:p w:rsidR="00124A9F" w:rsidRDefault="00124A9F" w:rsidP="00124A9F">
      <w:pPr>
        <w:spacing w:after="80"/>
      </w:pPr>
      <w:r>
        <w:t>2007.09-</w:t>
      </w:r>
      <w:proofErr w:type="gramStart"/>
      <w:r>
        <w:t>2008.12  Dickson</w:t>
      </w:r>
      <w:proofErr w:type="gramEnd"/>
      <w:r>
        <w:t xml:space="preserve"> Instructor, University of Chicago </w:t>
      </w:r>
    </w:p>
    <w:p w:rsidR="00124A9F" w:rsidRDefault="00124A9F" w:rsidP="00124A9F">
      <w:pPr>
        <w:spacing w:after="80"/>
      </w:pPr>
      <w:r>
        <w:t>2002.09-2007 Harvard University in Mathematics</w:t>
      </w:r>
    </w:p>
    <w:p w:rsidR="00124A9F" w:rsidRDefault="00124A9F" w:rsidP="00124A9F">
      <w:pPr>
        <w:spacing w:after="80"/>
      </w:pPr>
      <w:r>
        <w:t xml:space="preserve">1997-2000, B. Sc., Mathematics, Seoul National University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박사</w:t>
      </w:r>
      <w:r>
        <w:t xml:space="preserve"> 학위 취득 대학 및 </w:t>
      </w:r>
      <w:proofErr w:type="gramStart"/>
      <w:r>
        <w:t>연도 :</w:t>
      </w:r>
      <w:proofErr w:type="gramEnd"/>
      <w:r>
        <w:t xml:space="preserve"> 2007 Harvard University / Ph.D. </w:t>
      </w:r>
      <w:proofErr w:type="gramStart"/>
      <w:r>
        <w:t>in</w:t>
      </w:r>
      <w:proofErr w:type="gramEnd"/>
      <w:r>
        <w:t xml:space="preserve"> Mathematics 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사유: </w:t>
      </w:r>
    </w:p>
    <w:p w:rsidR="00124A9F" w:rsidRDefault="00124A9F" w:rsidP="00124A9F">
      <w:pPr>
        <w:spacing w:after="80"/>
      </w:pPr>
      <w:r w:rsidRPr="006E1CF2">
        <w:rPr>
          <w:rFonts w:hint="eastAsia"/>
        </w:rPr>
        <w:t>수학의</w:t>
      </w:r>
      <w:r w:rsidRPr="006E1CF2">
        <w:t xml:space="preserve"> 가장 전통적 분야라고 </w:t>
      </w:r>
      <w:proofErr w:type="spellStart"/>
      <w:r w:rsidRPr="006E1CF2">
        <w:t>할수</w:t>
      </w:r>
      <w:proofErr w:type="spellEnd"/>
      <w:r w:rsidRPr="006E1CF2">
        <w:t xml:space="preserve"> 있는 정수론 전공자로 21세기 </w:t>
      </w:r>
      <w:proofErr w:type="spellStart"/>
      <w:r w:rsidRPr="006E1CF2">
        <w:t>수론에서</w:t>
      </w:r>
      <w:proofErr w:type="spellEnd"/>
      <w:r w:rsidRPr="006E1CF2">
        <w:t xml:space="preserve"> 화두가 되는 소위 “</w:t>
      </w:r>
      <w:proofErr w:type="spellStart"/>
      <w:r w:rsidRPr="006E1CF2">
        <w:t>랭렌즈</w:t>
      </w:r>
      <w:proofErr w:type="spellEnd"/>
      <w:r w:rsidRPr="006E1CF2">
        <w:t xml:space="preserve"> 프로그램”에 중요한 문제들을 해결하여 수학분야 top 논문지에 게재 하였다. </w:t>
      </w:r>
      <w:proofErr w:type="spellStart"/>
      <w:r w:rsidRPr="006E1CF2">
        <w:t>조금더</w:t>
      </w:r>
      <w:proofErr w:type="spellEnd"/>
      <w:r w:rsidRPr="006E1CF2">
        <w:t xml:space="preserve"> 구체적으로는 </w:t>
      </w:r>
      <w:proofErr w:type="spellStart"/>
      <w:r w:rsidRPr="006E1CF2">
        <w:t>랭랜즈</w:t>
      </w:r>
      <w:proofErr w:type="spellEnd"/>
      <w:r w:rsidRPr="006E1CF2">
        <w:t xml:space="preserve"> 프로그램 (</w:t>
      </w:r>
      <w:proofErr w:type="spellStart"/>
      <w:r w:rsidRPr="006E1CF2">
        <w:t>Langlands</w:t>
      </w:r>
      <w:proofErr w:type="spellEnd"/>
      <w:r w:rsidRPr="006E1CF2">
        <w:t xml:space="preserve"> program) 은 1960 년대 말에 캐 나다 출신 수학자 </w:t>
      </w:r>
      <w:proofErr w:type="spellStart"/>
      <w:r w:rsidRPr="006E1CF2">
        <w:t>Langlands</w:t>
      </w:r>
      <w:proofErr w:type="spellEnd"/>
      <w:r w:rsidRPr="006E1CF2">
        <w:t xml:space="preserve">에 의해 시작되었으며 정수론 대수기하 표현론 리군 위의 조화해석 등에서 별개로 연 구하던 여러 대상들을 통합하려는 시도라고 할 수 있다. </w:t>
      </w:r>
      <w:proofErr w:type="spellStart"/>
      <w:r w:rsidRPr="006E1CF2">
        <w:t>이와관련</w:t>
      </w:r>
      <w:proofErr w:type="spellEnd"/>
      <w:r w:rsidRPr="006E1CF2">
        <w:t xml:space="preserve"> 신</w:t>
      </w:r>
      <w:r w:rsidRPr="006E1CF2">
        <w:rPr>
          <w:rFonts w:hint="eastAsia"/>
        </w:rPr>
        <w:t>석우</w:t>
      </w:r>
      <w:r w:rsidRPr="006E1CF2">
        <w:t xml:space="preserve"> 박사의</w:t>
      </w:r>
      <w:r>
        <w:t xml:space="preserve"> </w:t>
      </w:r>
      <w:r w:rsidRPr="006E1CF2">
        <w:t xml:space="preserve">중요한 업적은 </w:t>
      </w:r>
      <w:proofErr w:type="spellStart"/>
      <w:r w:rsidRPr="006E1CF2">
        <w:t>랭랜즈</w:t>
      </w:r>
      <w:proofErr w:type="spellEnd"/>
      <w:r w:rsidRPr="006E1CF2">
        <w:t xml:space="preserve"> 대응에서 이전에 알려지지 않은 여러 경우를 증명하였으며 또한 국소 </w:t>
      </w:r>
      <w:proofErr w:type="spellStart"/>
      <w:r w:rsidRPr="006E1CF2">
        <w:t>랭</w:t>
      </w:r>
      <w:proofErr w:type="spellEnd"/>
      <w:r w:rsidRPr="006E1CF2">
        <w:t xml:space="preserve"> </w:t>
      </w:r>
      <w:proofErr w:type="spellStart"/>
      <w:r w:rsidRPr="006E1CF2">
        <w:t>랜</w:t>
      </w:r>
      <w:proofErr w:type="spellEnd"/>
      <w:r w:rsidRPr="006E1CF2">
        <w:t xml:space="preserve"> </w:t>
      </w:r>
      <w:proofErr w:type="spellStart"/>
      <w:r w:rsidRPr="006E1CF2">
        <w:t>즈</w:t>
      </w:r>
      <w:proofErr w:type="spellEnd"/>
      <w:r w:rsidRPr="006E1CF2">
        <w:t xml:space="preserve"> 대 응 (local </w:t>
      </w:r>
      <w:proofErr w:type="spellStart"/>
      <w:r w:rsidRPr="006E1CF2">
        <w:t>Langlands</w:t>
      </w:r>
      <w:proofErr w:type="spellEnd"/>
      <w:r w:rsidRPr="006E1CF2">
        <w:t xml:space="preserve"> correspondence) 에 대 해 Shimura varieties를 통한 새로운 접근법을 제시하였다. 현재 UC </w:t>
      </w:r>
      <w:proofErr w:type="spellStart"/>
      <w:r w:rsidRPr="006E1CF2">
        <w:t>Berkerly</w:t>
      </w:r>
      <w:proofErr w:type="spellEnd"/>
      <w:r w:rsidRPr="006E1CF2">
        <w:t xml:space="preserve"> 대학 Tenured 부교수로 재직하고 있다.</w:t>
      </w:r>
    </w:p>
    <w:p w:rsidR="00124A9F" w:rsidRPr="006E1CF2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대표논문</w:t>
      </w:r>
    </w:p>
    <w:p w:rsidR="00124A9F" w:rsidRDefault="00124A9F" w:rsidP="00124A9F">
      <w:pPr>
        <w:spacing w:after="80"/>
      </w:pPr>
      <w:proofErr w:type="gramStart"/>
      <w:r>
        <w:t>1.S</w:t>
      </w:r>
      <w:proofErr w:type="gramEnd"/>
      <w:r>
        <w:t xml:space="preserve">. Shin, Galois representations arising from some compact Shimura varieties, Annals of Mathematics 173 (2011) </w:t>
      </w:r>
    </w:p>
    <w:p w:rsidR="00124A9F" w:rsidRDefault="00124A9F" w:rsidP="00124A9F">
      <w:pPr>
        <w:spacing w:after="80"/>
      </w:pPr>
      <w:r>
        <w:t xml:space="preserve">2. S. Shin and P. </w:t>
      </w:r>
      <w:proofErr w:type="spellStart"/>
      <w:r>
        <w:t>Scholze</w:t>
      </w:r>
      <w:proofErr w:type="spellEnd"/>
      <w:r>
        <w:t xml:space="preserve">, </w:t>
      </w:r>
      <w:proofErr w:type="gramStart"/>
      <w:r>
        <w:t>On</w:t>
      </w:r>
      <w:proofErr w:type="gramEnd"/>
      <w:r>
        <w:t xml:space="preserve"> the </w:t>
      </w:r>
      <w:proofErr w:type="spellStart"/>
      <w:r>
        <w:t>cohomology</w:t>
      </w:r>
      <w:proofErr w:type="spellEnd"/>
      <w:r>
        <w:t xml:space="preserve"> of compact unitary group Shimura varieties at ramified split places, Journal of the American Mathematical Society 26 (2013) </w:t>
      </w:r>
    </w:p>
    <w:p w:rsidR="00124A9F" w:rsidRDefault="00124A9F" w:rsidP="00124A9F">
      <w:pPr>
        <w:spacing w:after="80"/>
      </w:pPr>
      <w:r>
        <w:t xml:space="preserve">3. S. Shin and N. </w:t>
      </w:r>
      <w:proofErr w:type="spellStart"/>
      <w:r>
        <w:t>Templier</w:t>
      </w:r>
      <w:proofErr w:type="spellEnd"/>
      <w:r>
        <w:t xml:space="preserve">, Sato-Tate theorem for families and low-lying zeros of </w:t>
      </w:r>
      <w:proofErr w:type="spellStart"/>
      <w:r>
        <w:t>automorphic</w:t>
      </w:r>
      <w:proofErr w:type="spellEnd"/>
      <w:r>
        <w:t xml:space="preserve"> L-functions, </w:t>
      </w:r>
      <w:proofErr w:type="spellStart"/>
      <w:r>
        <w:t>Inventiones</w:t>
      </w:r>
      <w:proofErr w:type="spellEnd"/>
      <w:r>
        <w:t xml:space="preserve"> </w:t>
      </w:r>
      <w:proofErr w:type="spellStart"/>
      <w:r>
        <w:t>Mathematicae</w:t>
      </w:r>
      <w:proofErr w:type="spellEnd"/>
      <w:r>
        <w:t xml:space="preserve"> 203 (2016) </w:t>
      </w:r>
    </w:p>
    <w:p w:rsidR="00124A9F" w:rsidRDefault="00124A9F" w:rsidP="00124A9F">
      <w:pPr>
        <w:spacing w:after="80"/>
      </w:pPr>
    </w:p>
    <w:p w:rsidR="00124A9F" w:rsidRDefault="00124A9F" w:rsidP="00124A9F">
      <w:pPr>
        <w:widowControl/>
        <w:wordWrap/>
        <w:autoSpaceDE/>
        <w:autoSpaceDN/>
      </w:pPr>
      <w:r>
        <w:br w:type="page"/>
      </w: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lastRenderedPageBreak/>
        <w:t>4. 김재경 (전공: 응용수학/수리생물)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소속</w:t>
      </w:r>
      <w:r>
        <w:t xml:space="preserve"> 및 직위/이력 </w:t>
      </w:r>
    </w:p>
    <w:p w:rsidR="00124A9F" w:rsidRDefault="00124A9F" w:rsidP="00124A9F">
      <w:pPr>
        <w:spacing w:after="80"/>
      </w:pPr>
      <w:r>
        <w:t>2015–현재, KIAST 수리과학과, 조교수</w:t>
      </w:r>
    </w:p>
    <w:p w:rsidR="00124A9F" w:rsidRDefault="00124A9F" w:rsidP="00124A9F">
      <w:pPr>
        <w:spacing w:after="80"/>
      </w:pPr>
      <w:r>
        <w:t xml:space="preserve">2013-2015 Mathematical Biosciences Institute (Ohio State </w:t>
      </w:r>
      <w:proofErr w:type="spellStart"/>
      <w:r>
        <w:t>Univ</w:t>
      </w:r>
      <w:proofErr w:type="spellEnd"/>
      <w:r>
        <w:t>), Postdoc</w:t>
      </w:r>
    </w:p>
    <w:p w:rsidR="00124A9F" w:rsidRDefault="00124A9F" w:rsidP="00124A9F">
      <w:pPr>
        <w:spacing w:after="80"/>
      </w:pPr>
      <w:r>
        <w:t>2001-2005 서울대학교 수학교육과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박사</w:t>
      </w:r>
      <w:r>
        <w:t xml:space="preserve"> 학위 취득 대학 및 연도: 2013 Univ. </w:t>
      </w:r>
      <w:proofErr w:type="gramStart"/>
      <w:r>
        <w:t>of</w:t>
      </w:r>
      <w:proofErr w:type="gramEnd"/>
      <w:r>
        <w:t xml:space="preserve"> Michigan, Ann Arbor/PHD mathematics</w:t>
      </w:r>
    </w:p>
    <w:p w:rsidR="00124A9F" w:rsidRDefault="00124A9F" w:rsidP="00124A9F">
      <w:pPr>
        <w:spacing w:after="80"/>
      </w:pPr>
      <w:r>
        <w:t xml:space="preserve"> </w:t>
      </w: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사유: </w:t>
      </w:r>
    </w:p>
    <w:p w:rsidR="00124A9F" w:rsidRDefault="00124A9F" w:rsidP="00124A9F">
      <w:pPr>
        <w:spacing w:after="80"/>
      </w:pPr>
      <w:r>
        <w:rPr>
          <w:rFonts w:hint="eastAsia"/>
        </w:rPr>
        <w:t>김재경</w:t>
      </w:r>
      <w:r>
        <w:t xml:space="preserve"> 박사는 한국인으로는 유일하게 생물실험학자와 공동연구를 통하여 수학적 근거를 확인하는 융합적 수리 생물학자이다.  수리생물학 근본 이론 정립 및 수리 모델링을 통한 생물학 난제 해결을 하였다. 그간 수리생물학에서 널리 사용되었지만 과학적 근거를 명확히 규명하는 것은 지난 10여년간 수리생물학분야의 난제 </w:t>
      </w:r>
      <w:proofErr w:type="spellStart"/>
      <w:r>
        <w:t>였다</w:t>
      </w:r>
      <w:proofErr w:type="spellEnd"/>
      <w:r>
        <w:t>. 김재경 박사는 확률미분방정식 모델의 단순화 방법의 하나인 Stochastic quasi-</w:t>
      </w:r>
      <w:proofErr w:type="spellStart"/>
      <w:r>
        <w:t>steadystate</w:t>
      </w:r>
      <w:proofErr w:type="spellEnd"/>
      <w:r>
        <w:t xml:space="preserve"> approximation 에 대한 수학적 이론을 최초로 고안하여 이론적 근거를 제시하고 사용 가능한 명확한 가이드라인을 제시하였다. 또한 주기적인 데이터가 주어졌을 때 </w:t>
      </w:r>
      <w:proofErr w:type="spellStart"/>
      <w:r>
        <w:t>수리생물학에서가장</w:t>
      </w:r>
      <w:proofErr w:type="spellEnd"/>
      <w:r>
        <w:t xml:space="preserve"> 널리 사용되는 형태의 상미분방정식 모델의 매개변수 추정의 Well-</w:t>
      </w:r>
      <w:proofErr w:type="spellStart"/>
      <w:r>
        <w:t>posedness</w:t>
      </w:r>
      <w:proofErr w:type="spellEnd"/>
      <w:r>
        <w:t xml:space="preserve"> 에 과한 연구를 처음으로 제시하고 증명하였다. 이를 통해 </w:t>
      </w:r>
      <w:proofErr w:type="spellStart"/>
      <w:r>
        <w:t>놔하수체에</w:t>
      </w:r>
      <w:proofErr w:type="spellEnd"/>
      <w:r>
        <w:t xml:space="preserve"> 위치한 생체시계 (Circadian clock)가 24 시간 주기의 </w:t>
      </w:r>
      <w:proofErr w:type="spellStart"/>
      <w:r>
        <w:t>리듬을안정적으로</w:t>
      </w:r>
      <w:proofErr w:type="spellEnd"/>
      <w:r>
        <w:t xml:space="preserve"> 유지하는 원리들을 수학적으로 예측하고 나아가 생물학자들과 공동연</w:t>
      </w:r>
      <w:r>
        <w:rPr>
          <w:rFonts w:hint="eastAsia"/>
        </w:rPr>
        <w:t>구를</w:t>
      </w:r>
      <w:r>
        <w:t xml:space="preserve"> 통해서 이 원리들을 실험을 통해서 검증하여 생체시계 </w:t>
      </w:r>
      <w:proofErr w:type="spellStart"/>
      <w:r>
        <w:t>분야의최대</w:t>
      </w:r>
      <w:proofErr w:type="spellEnd"/>
      <w:r>
        <w:t xml:space="preserve"> 난제를 해결하였다.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대표</w:t>
      </w:r>
      <w:r>
        <w:t xml:space="preserve"> 업적: </w:t>
      </w:r>
    </w:p>
    <w:p w:rsidR="00124A9F" w:rsidRDefault="00124A9F" w:rsidP="00124A9F">
      <w:pPr>
        <w:spacing w:after="80"/>
      </w:pPr>
      <w:r>
        <w:t xml:space="preserve">1 M.D Alessandro, S. </w:t>
      </w:r>
      <w:proofErr w:type="spellStart"/>
      <w:proofErr w:type="gramStart"/>
      <w:r>
        <w:t>Beesley</w:t>
      </w:r>
      <w:proofErr w:type="spellEnd"/>
      <w:r>
        <w:t xml:space="preserve"> ,</w:t>
      </w:r>
      <w:proofErr w:type="gramEnd"/>
      <w:r>
        <w:t xml:space="preserve"> JK. Kim, R.  Chen R, E. </w:t>
      </w:r>
      <w:proofErr w:type="spellStart"/>
      <w:r>
        <w:t>Abich</w:t>
      </w:r>
      <w:proofErr w:type="spellEnd"/>
      <w:r>
        <w:t xml:space="preserve">, W. Cheng, P. Yi JS. </w:t>
      </w:r>
      <w:proofErr w:type="spellStart"/>
      <w:r>
        <w:t>Takahashiand</w:t>
      </w:r>
      <w:proofErr w:type="spellEnd"/>
      <w:r>
        <w:t xml:space="preserve"> C. Lee C, A self-regulated synthetic clock can generate circadian rhythms </w:t>
      </w:r>
      <w:proofErr w:type="spellStart"/>
      <w:r>
        <w:t>inclock</w:t>
      </w:r>
      <w:proofErr w:type="spellEnd"/>
      <w:r>
        <w:t xml:space="preserve">-defective mammals. </w:t>
      </w:r>
      <w:proofErr w:type="gramStart"/>
      <w:r>
        <w:t>Nature Communication 6 (2015).</w:t>
      </w:r>
      <w:proofErr w:type="gramEnd"/>
      <w:r>
        <w:t xml:space="preserve"> </w:t>
      </w:r>
    </w:p>
    <w:p w:rsidR="00124A9F" w:rsidRDefault="00124A9F" w:rsidP="00124A9F">
      <w:pPr>
        <w:spacing w:after="80"/>
      </w:pPr>
      <w:r>
        <w:t xml:space="preserve">2. Zhou M*, Kim JK*, Ling </w:t>
      </w:r>
      <w:proofErr w:type="spellStart"/>
      <w:r>
        <w:t>Eng</w:t>
      </w:r>
      <w:proofErr w:type="spellEnd"/>
      <w:r>
        <w:t xml:space="preserve"> GW, Forger DB, </w:t>
      </w:r>
      <w:proofErr w:type="spellStart"/>
      <w:r>
        <w:t>Virshup</w:t>
      </w:r>
      <w:proofErr w:type="spellEnd"/>
      <w:r>
        <w:t xml:space="preserve"> DM, </w:t>
      </w:r>
      <w:proofErr w:type="spellStart"/>
      <w:r>
        <w:t>Phosphoswitch</w:t>
      </w:r>
      <w:proofErr w:type="spellEnd"/>
      <w:r>
        <w:t xml:space="preserve"> regulates and compensates circadian period, </w:t>
      </w:r>
      <w:proofErr w:type="spellStart"/>
      <w:r>
        <w:t>Mol</w:t>
      </w:r>
      <w:proofErr w:type="spellEnd"/>
      <w:r>
        <w:t xml:space="preserve"> Cell 60 (2015)  </w:t>
      </w:r>
    </w:p>
    <w:p w:rsidR="00124A9F" w:rsidRDefault="00124A9F" w:rsidP="00124A9F">
      <w:pPr>
        <w:spacing w:after="80"/>
      </w:pPr>
      <w:proofErr w:type="gramStart"/>
      <w:r>
        <w:t xml:space="preserve">3 </w:t>
      </w:r>
      <w:proofErr w:type="spellStart"/>
      <w:r>
        <w:t>Y.Chen</w:t>
      </w:r>
      <w:proofErr w:type="spellEnd"/>
      <w:proofErr w:type="gramEnd"/>
      <w:r>
        <w:t xml:space="preserve">, JK. </w:t>
      </w:r>
      <w:proofErr w:type="gramStart"/>
      <w:r>
        <w:t>Kim, A.</w:t>
      </w:r>
      <w:proofErr w:type="gramEnd"/>
      <w:r>
        <w:t xml:space="preserve">  </w:t>
      </w:r>
      <w:proofErr w:type="spellStart"/>
      <w:r>
        <w:t>Hirning</w:t>
      </w:r>
      <w:proofErr w:type="spellEnd"/>
      <w:r>
        <w:t xml:space="preserve">, K. </w:t>
      </w:r>
      <w:proofErr w:type="spellStart"/>
      <w:r>
        <w:t>Josic</w:t>
      </w:r>
      <w:proofErr w:type="spellEnd"/>
      <w:r>
        <w:t xml:space="preserve"> and MR. Bennett MR, Emergent population-level genetic oscillations in a synthetic bacterial </w:t>
      </w:r>
      <w:proofErr w:type="spellStart"/>
      <w:r>
        <w:t>microconsortium</w:t>
      </w:r>
      <w:proofErr w:type="spellEnd"/>
      <w:r>
        <w:t xml:space="preserve">, Science 349.6151 2015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  <w:rPr>
          <w:rFonts w:hint="eastAsia"/>
        </w:rPr>
      </w:pPr>
    </w:p>
    <w:p w:rsidR="007E70A2" w:rsidRDefault="007E70A2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lastRenderedPageBreak/>
        <w:t>5. 배명진(</w:t>
      </w:r>
      <w:proofErr w:type="spellStart"/>
      <w:r w:rsidRPr="00D435FB">
        <w:rPr>
          <w:b/>
        </w:rPr>
        <w:t>편미방</w:t>
      </w:r>
      <w:proofErr w:type="spellEnd"/>
      <w:r w:rsidRPr="00D435FB">
        <w:rPr>
          <w:b/>
        </w:rPr>
        <w:t>)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소속</w:t>
      </w:r>
      <w:r>
        <w:t xml:space="preserve"> 및 직위/이력 </w:t>
      </w:r>
    </w:p>
    <w:p w:rsidR="00124A9F" w:rsidRDefault="00124A9F" w:rsidP="00124A9F">
      <w:pPr>
        <w:spacing w:after="80"/>
      </w:pPr>
      <w:r>
        <w:t xml:space="preserve">2011-present, 조교수 부교수 POSTECH  </w:t>
      </w:r>
    </w:p>
    <w:p w:rsidR="00124A9F" w:rsidRDefault="00124A9F" w:rsidP="00124A9F">
      <w:pPr>
        <w:spacing w:after="80"/>
      </w:pPr>
      <w:r>
        <w:t xml:space="preserve">2009-2011, Boas Assistant Professor, Northwestern University </w:t>
      </w:r>
    </w:p>
    <w:p w:rsidR="00124A9F" w:rsidRDefault="00124A9F" w:rsidP="00124A9F">
      <w:pPr>
        <w:spacing w:after="80"/>
      </w:pPr>
      <w:r>
        <w:t xml:space="preserve">-2009 </w:t>
      </w:r>
      <w:proofErr w:type="spellStart"/>
      <w:r>
        <w:t>Ph.D</w:t>
      </w:r>
      <w:proofErr w:type="spellEnd"/>
      <w:r>
        <w:t xml:space="preserve"> Mathematics, University of Wisconsin-Madison</w:t>
      </w:r>
    </w:p>
    <w:p w:rsidR="00124A9F" w:rsidRDefault="00124A9F" w:rsidP="00124A9F">
      <w:pPr>
        <w:spacing w:after="80"/>
      </w:pPr>
      <w:r>
        <w:t xml:space="preserve">-2003 BS 연세대학교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박사</w:t>
      </w:r>
      <w:r>
        <w:t xml:space="preserve"> 학위 취득 대학 및 연도: 2009, </w:t>
      </w:r>
      <w:proofErr w:type="spellStart"/>
      <w:proofErr w:type="gramStart"/>
      <w:r>
        <w:t>Ph.D</w:t>
      </w:r>
      <w:proofErr w:type="spellEnd"/>
      <w:proofErr w:type="gramEnd"/>
      <w:r>
        <w:t xml:space="preserve"> Math, Univ. </w:t>
      </w:r>
      <w:proofErr w:type="gramStart"/>
      <w:r>
        <w:t>of</w:t>
      </w:r>
      <w:proofErr w:type="gramEnd"/>
      <w:r>
        <w:t xml:space="preserve"> Wisconsin-Madison</w:t>
      </w:r>
    </w:p>
    <w:p w:rsidR="00124A9F" w:rsidRDefault="00124A9F" w:rsidP="00124A9F">
      <w:pPr>
        <w:spacing w:after="80"/>
      </w:pPr>
      <w:r>
        <w:t xml:space="preserve"> </w:t>
      </w: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사유: </w:t>
      </w:r>
    </w:p>
    <w:p w:rsidR="00124A9F" w:rsidRDefault="00124A9F" w:rsidP="00124A9F">
      <w:pPr>
        <w:spacing w:after="80"/>
      </w:pPr>
      <w:r w:rsidRPr="006E1CF2">
        <w:rPr>
          <w:rFonts w:hint="eastAsia"/>
        </w:rPr>
        <w:t>배명진</w:t>
      </w:r>
      <w:r w:rsidRPr="006E1CF2">
        <w:t xml:space="preserve"> 박사의 연구는 수리 유체역학 분야에 오랫동안 미해결 문제로 남겨진 난제들을 해결하는 것에 초점을 맞추고 있으며, 최근에는 이온화된 기체인 </w:t>
      </w:r>
      <w:proofErr w:type="spellStart"/>
      <w:r w:rsidRPr="006E1CF2">
        <w:t>플라즈마의</w:t>
      </w:r>
      <w:proofErr w:type="spellEnd"/>
      <w:r w:rsidRPr="006E1CF2">
        <w:t xml:space="preserve"> 흐름을 기술하는 </w:t>
      </w:r>
      <w:proofErr w:type="spellStart"/>
      <w:r w:rsidRPr="006E1CF2">
        <w:t>오일러</w:t>
      </w:r>
      <w:proofErr w:type="spellEnd"/>
      <w:r w:rsidRPr="006E1CF2">
        <w:t>-</w:t>
      </w:r>
      <w:proofErr w:type="spellStart"/>
      <w:r w:rsidRPr="006E1CF2">
        <w:t>포아송</w:t>
      </w:r>
      <w:proofErr w:type="spellEnd"/>
      <w:r w:rsidRPr="006E1CF2">
        <w:t xml:space="preserve"> </w:t>
      </w:r>
      <w:proofErr w:type="spellStart"/>
      <w:r w:rsidRPr="006E1CF2">
        <w:t>시스텀의</w:t>
      </w:r>
      <w:proofErr w:type="spellEnd"/>
      <w:r w:rsidRPr="006E1CF2">
        <w:t xml:space="preserve"> 다양한 다차원 해에 대한 연구를 하고 있는 기대되는 젊은 학자이다. 특히 수리 유체 역학 분야의 오래된 난제 ‘</w:t>
      </w:r>
      <w:proofErr w:type="spellStart"/>
      <w:r w:rsidRPr="006E1CF2">
        <w:t>프란틀</w:t>
      </w:r>
      <w:proofErr w:type="spellEnd"/>
      <w:r w:rsidRPr="006E1CF2">
        <w:t xml:space="preserve"> 추측문제’와도 직접적으로 관련이 있는 박사학위 논문은 수학적으로는 2차 비선형 </w:t>
      </w:r>
      <w:proofErr w:type="spellStart"/>
      <w:r>
        <w:t>소</w:t>
      </w:r>
      <w:r>
        <w:rPr>
          <w:rFonts w:hint="eastAsia"/>
        </w:rPr>
        <w:t>멸</w:t>
      </w:r>
      <w:r w:rsidRPr="006E1CF2">
        <w:t>성</w:t>
      </w:r>
      <w:proofErr w:type="spellEnd"/>
      <w:r w:rsidRPr="006E1CF2">
        <w:t xml:space="preserve"> 타원형 방정식의 해의 최적 </w:t>
      </w:r>
      <w:proofErr w:type="spellStart"/>
      <w:r w:rsidRPr="006E1CF2">
        <w:t>정칙성을</w:t>
      </w:r>
      <w:proofErr w:type="spellEnd"/>
      <w:r w:rsidRPr="006E1CF2">
        <w:t xml:space="preserve"> 증명한 것이고, 물리적</w:t>
      </w:r>
      <w:r w:rsidRPr="006E1CF2">
        <w:rPr>
          <w:rFonts w:hint="eastAsia"/>
        </w:rPr>
        <w:t>으로는</w:t>
      </w:r>
      <w:r w:rsidRPr="006E1CF2">
        <w:t xml:space="preserve"> self-similar 패턴으로 발생하는 충격파에서 나타나는 음속이 약한 불연속성 에 속한다는 것을 규명한 최초의 결과로 </w:t>
      </w:r>
      <w:r>
        <w:t>수학분</w:t>
      </w:r>
      <w:r>
        <w:rPr>
          <w:rFonts w:hint="eastAsia"/>
        </w:rPr>
        <w:t>야</w:t>
      </w:r>
      <w:r w:rsidRPr="006E1CF2">
        <w:t xml:space="preserve"> top </w:t>
      </w:r>
      <w:proofErr w:type="spellStart"/>
      <w:r w:rsidRPr="006E1CF2">
        <w:t>논문지에</w:t>
      </w:r>
      <w:proofErr w:type="spellEnd"/>
      <w:r w:rsidRPr="006E1CF2">
        <w:t xml:space="preserve"> 게재 되었다. </w:t>
      </w:r>
      <w:proofErr w:type="spellStart"/>
      <w:r w:rsidRPr="006E1CF2">
        <w:t>편미분방정식분야는</w:t>
      </w:r>
      <w:proofErr w:type="spellEnd"/>
      <w:r w:rsidRPr="006E1CF2">
        <w:t xml:space="preserve"> 비교적 논문이 많이 나오는 분야에 비해 배명진 박사는 논문</w:t>
      </w:r>
      <w:r>
        <w:rPr>
          <w:rFonts w:hint="eastAsia"/>
        </w:rPr>
        <w:t xml:space="preserve"> </w:t>
      </w:r>
      <w:r w:rsidRPr="006E1CF2">
        <w:t>수는 적은 편이나 그 결과들이 fundamental 하여 시간이 지남에 따라 많은 영향지수가 높아질 것으로 생각된다. 후속 괄목 할만한 연구를 기대 할 수 있는 연구자이다</w:t>
      </w:r>
      <w:r>
        <w:t>.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대표</w:t>
      </w:r>
      <w:r>
        <w:t xml:space="preserve"> 업적: </w:t>
      </w:r>
    </w:p>
    <w:p w:rsidR="00124A9F" w:rsidRDefault="00124A9F" w:rsidP="00124A9F">
      <w:pPr>
        <w:spacing w:after="80"/>
      </w:pPr>
      <w:r>
        <w:t xml:space="preserve">1. M. Bae, </w:t>
      </w:r>
      <w:proofErr w:type="spellStart"/>
      <w:r>
        <w:t>Gui-Qiang</w:t>
      </w:r>
      <w:proofErr w:type="spellEnd"/>
      <w:r>
        <w:t xml:space="preserve"> Chen, M. Feldman, Regularity of solutions to regular shock reflection for potential flow, </w:t>
      </w:r>
      <w:proofErr w:type="spellStart"/>
      <w:r>
        <w:t>lnventiones</w:t>
      </w:r>
      <w:proofErr w:type="spellEnd"/>
      <w:r>
        <w:t xml:space="preserve"> </w:t>
      </w:r>
      <w:proofErr w:type="spellStart"/>
      <w:r>
        <w:t>mathematicae</w:t>
      </w:r>
      <w:proofErr w:type="spellEnd"/>
      <w:r>
        <w:t xml:space="preserve"> 2009</w:t>
      </w:r>
    </w:p>
    <w:p w:rsidR="00124A9F" w:rsidRPr="006E1CF2" w:rsidRDefault="00124A9F" w:rsidP="00124A9F">
      <w:pPr>
        <w:spacing w:after="80"/>
      </w:pPr>
    </w:p>
    <w:p w:rsidR="00124A9F" w:rsidRDefault="00124A9F" w:rsidP="00124A9F">
      <w:pPr>
        <w:spacing w:after="80"/>
      </w:pPr>
    </w:p>
    <w:p w:rsidR="00124A9F" w:rsidRDefault="00124A9F" w:rsidP="00124A9F">
      <w:pPr>
        <w:widowControl/>
        <w:wordWrap/>
        <w:autoSpaceDE/>
        <w:autoSpaceDN/>
      </w:pPr>
      <w:r>
        <w:br w:type="page"/>
      </w: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lastRenderedPageBreak/>
        <w:t>6. 이지운 (확률론, 수리물리학)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소속</w:t>
      </w:r>
      <w:r>
        <w:t xml:space="preserve"> 및 직위/이력 </w:t>
      </w:r>
    </w:p>
    <w:p w:rsidR="00124A9F" w:rsidRDefault="00124A9F" w:rsidP="00124A9F">
      <w:pPr>
        <w:spacing w:after="80"/>
      </w:pPr>
      <w:r>
        <w:t xml:space="preserve">2010-present 조교수 부교수 KAIST  </w:t>
      </w:r>
    </w:p>
    <w:p w:rsidR="00124A9F" w:rsidRDefault="00124A9F" w:rsidP="00124A9F">
      <w:pPr>
        <w:spacing w:after="80"/>
      </w:pPr>
      <w:r>
        <w:t xml:space="preserve">2005-2010 Harvard University / PHD in Mathematics </w:t>
      </w:r>
    </w:p>
    <w:p w:rsidR="00124A9F" w:rsidRDefault="00124A9F" w:rsidP="00124A9F">
      <w:pPr>
        <w:spacing w:after="80"/>
      </w:pPr>
      <w:r>
        <w:t xml:space="preserve">2009 </w:t>
      </w:r>
      <w:proofErr w:type="spellStart"/>
      <w:r>
        <w:t>Ph.D</w:t>
      </w:r>
      <w:proofErr w:type="spellEnd"/>
      <w:r>
        <w:t xml:space="preserve"> Mathematics, University of Wisconsin-Madison</w:t>
      </w:r>
    </w:p>
    <w:p w:rsidR="00124A9F" w:rsidRDefault="00124A9F" w:rsidP="00124A9F">
      <w:pPr>
        <w:spacing w:after="80"/>
      </w:pPr>
      <w:r>
        <w:t xml:space="preserve">1998-2002 서울대학교, 물리/수학 전공  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박사</w:t>
      </w:r>
      <w:r>
        <w:t xml:space="preserve"> 학위 취득 대학 및 연도: 2010 Harvard University / PHD in Mathematics 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사유:  </w:t>
      </w:r>
    </w:p>
    <w:p w:rsidR="00124A9F" w:rsidRDefault="00124A9F" w:rsidP="00124A9F">
      <w:pPr>
        <w:spacing w:after="80"/>
      </w:pPr>
      <w:r>
        <w:rPr>
          <w:rFonts w:hint="eastAsia"/>
        </w:rPr>
        <w:t>이지운</w:t>
      </w:r>
      <w:r>
        <w:t xml:space="preserve"> 박사는 수학 물리를 double 전공하였고 확률론분야인 random matrix이론의 중요한 난제들을 해결하고 있다. 이지운 박사의 주요 업적중의 하나는 Random matrix의 eigenvalue의 universal 성질을 이해하는 것이 매우 중요한 난제인데 edge에서 universality가 될 필요 충분조건을 구하였으며 분야 top 논문지에 투고 되었다. 수학에서의 Random matrix 이론은 비교적 새로운 분야로 각종 응용문</w:t>
      </w:r>
      <w:r>
        <w:rPr>
          <w:rFonts w:hint="eastAsia"/>
        </w:rPr>
        <w:t>제</w:t>
      </w:r>
      <w:r>
        <w:t xml:space="preserve">, 수리물리, 응용 </w:t>
      </w:r>
      <w:proofErr w:type="spellStart"/>
      <w:r>
        <w:t>조합론뿐</w:t>
      </w:r>
      <w:proofErr w:type="spellEnd"/>
      <w:r>
        <w:t xml:space="preserve"> 아니라 순수수학인 </w:t>
      </w:r>
      <w:proofErr w:type="spellStart"/>
      <w:r>
        <w:t>정수론의</w:t>
      </w:r>
      <w:proofErr w:type="spellEnd"/>
      <w:r>
        <w:t xml:space="preserve"> 핵심 난제를 해결하려는 툴로도 많이 응용되고 있다.  그 중요성에도 불구하고 국내는 이</w:t>
      </w:r>
      <w:r>
        <w:rPr>
          <w:rFonts w:hint="eastAsia"/>
        </w:rPr>
        <w:t xml:space="preserve"> </w:t>
      </w:r>
      <w:r>
        <w:t xml:space="preserve">분야가 아직도 매우 생소하여 이 분야 후학 양성이 필요하다 할 수 있겠다. </w:t>
      </w:r>
    </w:p>
    <w:p w:rsidR="00124A9F" w:rsidRDefault="00124A9F" w:rsidP="00124A9F">
      <w:pPr>
        <w:spacing w:after="80"/>
      </w:pPr>
      <w:r>
        <w:t xml:space="preserve"> </w:t>
      </w:r>
    </w:p>
    <w:p w:rsidR="00124A9F" w:rsidRDefault="00124A9F" w:rsidP="00124A9F">
      <w:pPr>
        <w:spacing w:after="80"/>
      </w:pPr>
      <w:r>
        <w:rPr>
          <w:rFonts w:hint="eastAsia"/>
        </w:rPr>
        <w:t>대표</w:t>
      </w:r>
      <w:r>
        <w:t xml:space="preserve"> 업적: </w:t>
      </w:r>
    </w:p>
    <w:p w:rsidR="00124A9F" w:rsidRDefault="00124A9F" w:rsidP="00124A9F">
      <w:pPr>
        <w:spacing w:after="80"/>
      </w:pPr>
      <w:r>
        <w:t>1. J. Lee and J. Yin, A Necessary and Sufficient Condition for Edge Universality of Wigner Matrices, Duke Mathematical Journal, 163 (2014)</w:t>
      </w:r>
    </w:p>
    <w:p w:rsidR="00124A9F" w:rsidRDefault="00124A9F" w:rsidP="00124A9F">
      <w:pPr>
        <w:spacing w:after="80"/>
      </w:pPr>
      <w:r>
        <w:t xml:space="preserve">2 J. Lee and K. </w:t>
      </w:r>
      <w:proofErr w:type="spellStart"/>
      <w:r>
        <w:t>Schnelli</w:t>
      </w:r>
      <w:proofErr w:type="spellEnd"/>
      <w:r>
        <w:t>, Tracy-</w:t>
      </w:r>
      <w:proofErr w:type="spellStart"/>
      <w:r>
        <w:t>Widom</w:t>
      </w:r>
      <w:proofErr w:type="spellEnd"/>
      <w:r>
        <w:t xml:space="preserve"> Distribution for the Largest Eigenvalue of Real Sample Covariance Matrices with General Population, To appear in Annals of Applied Probability (2014)</w:t>
      </w:r>
    </w:p>
    <w:p w:rsidR="00124A9F" w:rsidRDefault="00124A9F" w:rsidP="00124A9F">
      <w:pPr>
        <w:spacing w:after="80"/>
      </w:pPr>
      <w:r>
        <w:t xml:space="preserve">3 J. Lee, K. </w:t>
      </w:r>
      <w:proofErr w:type="spellStart"/>
      <w:r>
        <w:t>Schnelli</w:t>
      </w:r>
      <w:proofErr w:type="spellEnd"/>
      <w:r>
        <w:t xml:space="preserve">, B. </w:t>
      </w:r>
      <w:proofErr w:type="spellStart"/>
      <w:r>
        <w:t>Stetler</w:t>
      </w:r>
      <w:proofErr w:type="spellEnd"/>
      <w:r>
        <w:t>, and H.-</w:t>
      </w:r>
      <w:proofErr w:type="spellStart"/>
      <w:r>
        <w:t>T.Yau</w:t>
      </w:r>
      <w:proofErr w:type="spellEnd"/>
      <w:r>
        <w:t>, Bulk Universality for Deformed Wigner Matrices, Annals of Probability (2016)</w:t>
      </w:r>
    </w:p>
    <w:p w:rsidR="00124A9F" w:rsidRDefault="00124A9F" w:rsidP="00124A9F">
      <w:pPr>
        <w:spacing w:after="80"/>
      </w:pPr>
    </w:p>
    <w:p w:rsidR="00124A9F" w:rsidRDefault="00124A9F" w:rsidP="00124A9F">
      <w:pPr>
        <w:spacing w:after="80"/>
      </w:pPr>
    </w:p>
    <w:p w:rsidR="00124A9F" w:rsidRDefault="00124A9F" w:rsidP="00124A9F">
      <w:pPr>
        <w:widowControl/>
        <w:wordWrap/>
        <w:autoSpaceDE/>
        <w:autoSpaceDN/>
      </w:pPr>
      <w:r>
        <w:br w:type="page"/>
      </w:r>
    </w:p>
    <w:p w:rsidR="00124A9F" w:rsidRPr="00D435FB" w:rsidRDefault="00124A9F" w:rsidP="00124A9F">
      <w:pPr>
        <w:widowControl/>
        <w:wordWrap/>
        <w:autoSpaceDE/>
        <w:autoSpaceDN/>
        <w:rPr>
          <w:b/>
          <w:u w:val="single"/>
        </w:rPr>
      </w:pPr>
      <w:proofErr w:type="gramStart"/>
      <w:r w:rsidRPr="00D435FB">
        <w:rPr>
          <w:rFonts w:hint="eastAsia"/>
          <w:b/>
          <w:u w:val="single"/>
        </w:rPr>
        <w:lastRenderedPageBreak/>
        <w:t xml:space="preserve">[ </w:t>
      </w:r>
      <w:r>
        <w:rPr>
          <w:rFonts w:hint="eastAsia"/>
          <w:b/>
          <w:u w:val="single"/>
        </w:rPr>
        <w:t>물리</w:t>
      </w:r>
      <w:proofErr w:type="gramEnd"/>
      <w:r w:rsidRPr="00D435FB">
        <w:rPr>
          <w:rFonts w:hint="eastAsia"/>
          <w:b/>
          <w:u w:val="single"/>
        </w:rPr>
        <w:t xml:space="preserve"> 분야 </w:t>
      </w:r>
      <w:r w:rsidRPr="00D435FB">
        <w:rPr>
          <w:b/>
          <w:u w:val="single"/>
        </w:rPr>
        <w:t>]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t>1. 김범준 (40세), MPI,</w:t>
      </w:r>
      <w:r>
        <w:rPr>
          <w:rFonts w:hint="eastAsia"/>
          <w:b/>
        </w:rPr>
        <w:t xml:space="preserve"> (</w:t>
      </w:r>
      <w:proofErr w:type="spellStart"/>
      <w:r>
        <w:rPr>
          <w:rFonts w:hint="eastAsia"/>
          <w:b/>
        </w:rPr>
        <w:t>스튜트가르트</w:t>
      </w:r>
      <w:proofErr w:type="spellEnd"/>
      <w:r>
        <w:rPr>
          <w:rFonts w:hint="eastAsia"/>
          <w:b/>
        </w:rPr>
        <w:t>),</w:t>
      </w:r>
      <w:r w:rsidRPr="00D435FB">
        <w:rPr>
          <w:b/>
        </w:rPr>
        <w:t xml:space="preserve"> 그룹리더, 응집물리분야</w:t>
      </w:r>
      <w:r>
        <w:rPr>
          <w:rFonts w:hint="eastAsia"/>
          <w:b/>
        </w:rPr>
        <w:t xml:space="preserve"> (대표)</w:t>
      </w:r>
    </w:p>
    <w:p w:rsidR="00124A9F" w:rsidRDefault="00124A9F" w:rsidP="00124A9F">
      <w:pPr>
        <w:spacing w:after="80"/>
      </w:pPr>
      <w:r>
        <w:t xml:space="preserve">Spin-orbit Mott insulator라는 새로운 양자물리현상을 발견하여 2008년도에 학회에 보고하였고 이를 시작으로 현재 응집물리학 분야에서 하나의 새로운 학문분야를 개척한 것으로 </w:t>
      </w:r>
      <w:proofErr w:type="spellStart"/>
      <w:r>
        <w:t>평가받고</w:t>
      </w:r>
      <w:proofErr w:type="spellEnd"/>
      <w:r>
        <w:t xml:space="preserve"> 있음. 이 물질상은 </w:t>
      </w:r>
      <w:proofErr w:type="spellStart"/>
      <w:r>
        <w:t>고온초전도체</w:t>
      </w:r>
      <w:proofErr w:type="spellEnd"/>
      <w:r>
        <w:t xml:space="preserve">, </w:t>
      </w:r>
      <w:proofErr w:type="spellStart"/>
      <w:r>
        <w:t>위상절연체ㅡ</w:t>
      </w:r>
      <w:proofErr w:type="spellEnd"/>
      <w:r>
        <w:t xml:space="preserve"> </w:t>
      </w:r>
      <w:proofErr w:type="spellStart"/>
      <w:r>
        <w:t>양자스핀액체등</w:t>
      </w:r>
      <w:proofErr w:type="spellEnd"/>
      <w:r>
        <w:t xml:space="preserve"> 다양한 다른 물리현상의 기초에 해당하는 것임. 이와 관련된 논문이 현재 1600회 이상 인용되고 있음.  </w:t>
      </w:r>
      <w:proofErr w:type="gramStart"/>
      <w:r>
        <w:t>2012년 경에는</w:t>
      </w:r>
      <w:proofErr w:type="gramEnd"/>
      <w:r>
        <w:t xml:space="preserve"> 이 분야를 단독 주제로 workshop등이 미국 등 각지에서 개최되기 시작</w:t>
      </w:r>
      <w:r>
        <w:rPr>
          <w:rFonts w:hint="eastAsia"/>
        </w:rPr>
        <w:t>했으며</w:t>
      </w:r>
      <w:r>
        <w:t xml:space="preserve">, 현재는 미국물리학회 March meeting에서 매년 focused session만 4~5개에 이를 정도로 급성장하였다. 국내에서 국내 연구진들이 주도적으로 한 연구가 이 정도의 세계적인 분야로 자리 잡은 것은 매우 보기 드문 예로서 한국의 순수 과학 기술의 위상을 </w:t>
      </w:r>
      <w:proofErr w:type="spellStart"/>
      <w:r>
        <w:t>한단계</w:t>
      </w:r>
      <w:proofErr w:type="spellEnd"/>
      <w:r>
        <w:t xml:space="preserve"> 끌어올렸다고 할 수 있겠다. </w:t>
      </w:r>
      <w:proofErr w:type="gramStart"/>
      <w:r>
        <w:t>Science  2편</w:t>
      </w:r>
      <w:proofErr w:type="gramEnd"/>
      <w:r>
        <w:t>, Nature Physics 2편, Nature Materials 1, Phys. Rev. Lett. 8편등 발표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t xml:space="preserve">2. 이현수 (39세) 기초과학연구원 </w:t>
      </w:r>
      <w:r>
        <w:rPr>
          <w:rFonts w:hint="eastAsia"/>
          <w:b/>
        </w:rPr>
        <w:t>부연구단장</w:t>
      </w:r>
      <w:r w:rsidRPr="00D435FB">
        <w:rPr>
          <w:b/>
        </w:rPr>
        <w:t>, 입자물리</w:t>
      </w:r>
      <w:r>
        <w:rPr>
          <w:rFonts w:hint="eastAsia"/>
          <w:b/>
        </w:rPr>
        <w:t xml:space="preserve"> (대표)</w:t>
      </w:r>
    </w:p>
    <w:p w:rsidR="00124A9F" w:rsidRDefault="00124A9F" w:rsidP="00124A9F">
      <w:pPr>
        <w:spacing w:after="80"/>
      </w:pPr>
      <w:r>
        <w:rPr>
          <w:rFonts w:hint="eastAsia"/>
        </w:rPr>
        <w:t>이현수</w:t>
      </w:r>
      <w:r>
        <w:t xml:space="preserve"> 박사는 </w:t>
      </w:r>
      <w:r>
        <w:rPr>
          <w:rFonts w:hint="eastAsia"/>
        </w:rPr>
        <w:t xml:space="preserve">암흑물질 탐색 실험인 </w:t>
      </w:r>
      <w:proofErr w:type="spellStart"/>
      <w:r>
        <w:rPr>
          <w:rFonts w:hint="eastAsia"/>
        </w:rPr>
        <w:t>입자천체물리하</w:t>
      </w:r>
      <w:proofErr w:type="spellEnd"/>
      <w:r>
        <w:rPr>
          <w:rFonts w:hint="eastAsia"/>
        </w:rPr>
        <w:t xml:space="preserve"> 분야에서부터 대형가속기를 이용한 </w:t>
      </w:r>
      <w:proofErr w:type="spellStart"/>
      <w:r>
        <w:rPr>
          <w:rFonts w:hint="eastAsia"/>
        </w:rPr>
        <w:t>고에너지입자물리</w:t>
      </w:r>
      <w:proofErr w:type="spellEnd"/>
      <w:r>
        <w:rPr>
          <w:rFonts w:hint="eastAsia"/>
        </w:rPr>
        <w:t xml:space="preserve"> 실험에 이르는 입자물리 실험 전 분야에 대해 학문적인 수월성을 준 국내 입자물리학 실험분야에서 차세대 리더로 평가됨. </w:t>
      </w:r>
      <w:proofErr w:type="spellStart"/>
      <w:r>
        <w:t>박사과정동안</w:t>
      </w:r>
      <w:proofErr w:type="spellEnd"/>
      <w:r>
        <w:t xml:space="preserve"> </w:t>
      </w:r>
      <w:proofErr w:type="spellStart"/>
      <w:r>
        <w:t>한국내</w:t>
      </w:r>
      <w:proofErr w:type="spellEnd"/>
      <w:r>
        <w:t xml:space="preserve"> 최초입자실험인 KIMS 암흑물질 탐색실험에 큰 기여를 하였고 KIMS 실험이 세계적으로 학문적으로 인정받는데 결정적인 역할을 수행함. </w:t>
      </w:r>
      <w:proofErr w:type="spellStart"/>
      <w:r>
        <w:t>탑쿼크</w:t>
      </w:r>
      <w:proofErr w:type="spellEnd"/>
      <w:r>
        <w:t xml:space="preserve"> 질량의 정밀 측정은 입자물리 표준 모형을 이해하는 중요한 변수로, 이현수박사가 이 질량을 가장 정밀하게 측정한 것으로 학계의 인정을 받고 있다. 이 결과는 500 이상 인용되고 있다. 암흑물질 혹은 이중베타원리연구자로 발견될 경우 중요한 돌파구가 될 것으로 기대됨. 국내에 기반을 </w:t>
      </w:r>
      <w:r>
        <w:rPr>
          <w:rFonts w:hint="eastAsia"/>
        </w:rPr>
        <w:t>두고</w:t>
      </w:r>
      <w:r>
        <w:t xml:space="preserve"> 있는 연구자로 대학 교수자리를 마다하고 지하실험에 매진하고자 IBS 연구단 </w:t>
      </w:r>
      <w:proofErr w:type="spellStart"/>
      <w:r>
        <w:t>부단장직을</w:t>
      </w:r>
      <w:proofErr w:type="spellEnd"/>
      <w:r>
        <w:t xml:space="preserve"> 선택함. 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t>3. 신용일 (40세) 서울대</w:t>
      </w:r>
      <w:r>
        <w:rPr>
          <w:rFonts w:hint="eastAsia"/>
          <w:b/>
        </w:rPr>
        <w:t xml:space="preserve"> 물리학과</w:t>
      </w:r>
      <w:r w:rsidRPr="00D435FB">
        <w:rPr>
          <w:b/>
        </w:rPr>
        <w:t>, 광학</w:t>
      </w:r>
      <w:r>
        <w:rPr>
          <w:rFonts w:hint="eastAsia"/>
          <w:b/>
        </w:rPr>
        <w:t>분야</w:t>
      </w:r>
    </w:p>
    <w:p w:rsidR="00124A9F" w:rsidRDefault="00124A9F" w:rsidP="00124A9F">
      <w:pPr>
        <w:spacing w:after="80"/>
        <w:ind w:left="200" w:hangingChars="100" w:hanging="200"/>
      </w:pPr>
      <w:r>
        <w:rPr>
          <w:rFonts w:hint="eastAsia"/>
        </w:rPr>
        <w:t xml:space="preserve">MIT에서 </w:t>
      </w:r>
      <w:proofErr w:type="spellStart"/>
      <w:r>
        <w:rPr>
          <w:rFonts w:hint="eastAsia"/>
        </w:rPr>
        <w:t>학위했으며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학위동안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원자칩을</w:t>
      </w:r>
      <w:proofErr w:type="spellEnd"/>
      <w:r>
        <w:rPr>
          <w:rFonts w:hint="eastAsia"/>
        </w:rPr>
        <w:t xml:space="preserve"> 사용하여 </w:t>
      </w:r>
      <w:proofErr w:type="spellStart"/>
      <w:r>
        <w:rPr>
          <w:rFonts w:hint="eastAsia"/>
        </w:rPr>
        <w:t>bose</w:t>
      </w:r>
      <w:proofErr w:type="spellEnd"/>
      <w:r>
        <w:rPr>
          <w:rFonts w:hint="eastAsia"/>
        </w:rPr>
        <w:t xml:space="preserve">-Einstein 응축 (BEC)에 관해 원자간섭계를 </w:t>
      </w:r>
      <w:proofErr w:type="spellStart"/>
      <w:r>
        <w:rPr>
          <w:rFonts w:hint="eastAsia"/>
        </w:rPr>
        <w:t>집중연구했으며</w:t>
      </w:r>
      <w:proofErr w:type="spellEnd"/>
      <w:r>
        <w:rPr>
          <w:rFonts w:hint="eastAsia"/>
        </w:rPr>
        <w:t xml:space="preserve"> 최초</w:t>
      </w:r>
      <w:r>
        <w:t>로</w:t>
      </w:r>
      <w:r>
        <w:rPr>
          <w:rFonts w:hint="eastAsia"/>
        </w:rPr>
        <w:t xml:space="preserve"> 원자를 작은 공간에 가두어 BEC 간섭현상을 증명하였음. 이 일로 MIT로부터 Martin Deutsch Award를 수상했음. 이 후에도 </w:t>
      </w:r>
      <w:proofErr w:type="spellStart"/>
      <w:r>
        <w:rPr>
          <w:rFonts w:hint="eastAsia"/>
        </w:rPr>
        <w:t>강상광원자기체상전이</w:t>
      </w:r>
      <w:proofErr w:type="spellEnd"/>
      <w:r>
        <w:t xml:space="preserve"> 연구 분야에서 Nature 1편, Phys. Rev. Lett. 12편등 활발한 연구를 수행하고 있음</w:t>
      </w:r>
      <w:r>
        <w:rPr>
          <w:rFonts w:hint="eastAsia"/>
        </w:rPr>
        <w:t xml:space="preserve"> (총 인용수 3269)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t xml:space="preserve">4. </w:t>
      </w:r>
      <w:proofErr w:type="spellStart"/>
      <w:r w:rsidRPr="00D435FB">
        <w:rPr>
          <w:b/>
        </w:rPr>
        <w:t>김기강</w:t>
      </w:r>
      <w:proofErr w:type="spellEnd"/>
      <w:r w:rsidRPr="00D435FB">
        <w:rPr>
          <w:b/>
        </w:rPr>
        <w:t xml:space="preserve"> (38세), 동국대, 응집물리</w:t>
      </w:r>
      <w:r>
        <w:rPr>
          <w:rFonts w:hint="eastAsia"/>
          <w:b/>
        </w:rPr>
        <w:t>분야</w:t>
      </w:r>
    </w:p>
    <w:p w:rsidR="00124A9F" w:rsidRDefault="00124A9F" w:rsidP="00124A9F">
      <w:pPr>
        <w:spacing w:after="80"/>
      </w:pPr>
      <w:r>
        <w:rPr>
          <w:rFonts w:hint="eastAsia"/>
        </w:rPr>
        <w:t xml:space="preserve">이차원물질합성 분야에서 젊은 과학자중 </w:t>
      </w:r>
      <w:r>
        <w:t xml:space="preserve">선두주자. </w:t>
      </w:r>
      <w:r>
        <w:rPr>
          <w:rFonts w:hint="eastAsia"/>
        </w:rPr>
        <w:t xml:space="preserve">특히 절연체인 h-BN필름을 한층 혹은 </w:t>
      </w:r>
      <w:proofErr w:type="spellStart"/>
      <w:r>
        <w:rPr>
          <w:rFonts w:hint="eastAsia"/>
        </w:rPr>
        <w:t>여러층으으로</w:t>
      </w:r>
      <w:proofErr w:type="spellEnd"/>
      <w:r>
        <w:rPr>
          <w:rFonts w:hint="eastAsia"/>
        </w:rPr>
        <w:t xml:space="preserve"> 제어하여 대면적으로 합성하여 다른 반도체 이차원물질과 결합하여 소자의 전도특성이 현저히 증가함을 증명, </w:t>
      </w:r>
      <w:r>
        <w:t xml:space="preserve">Nature Chem. </w:t>
      </w:r>
      <w:proofErr w:type="gramStart"/>
      <w:r>
        <w:t xml:space="preserve">1, </w:t>
      </w:r>
      <w:proofErr w:type="spellStart"/>
      <w:r>
        <w:t>Natue</w:t>
      </w:r>
      <w:proofErr w:type="spellEnd"/>
      <w:r>
        <w:t xml:space="preserve"> Comm. 1, </w:t>
      </w:r>
      <w:proofErr w:type="spellStart"/>
      <w:r>
        <w:t>NanoLett</w:t>
      </w:r>
      <w:proofErr w:type="spellEnd"/>
      <w:r>
        <w:t>.</w:t>
      </w:r>
      <w:proofErr w:type="gramEnd"/>
      <w:r>
        <w:t xml:space="preserve"> 4, JACS 4편등 총 5000번 이상의 </w:t>
      </w:r>
      <w:proofErr w:type="spellStart"/>
      <w:r>
        <w:t>피인용지수를</w:t>
      </w:r>
      <w:proofErr w:type="spellEnd"/>
      <w:r>
        <w:t xml:space="preserve"> 기록, 화학분야 상위 10명중 30대 교수로는 1위를 기록 (중앙일보-</w:t>
      </w:r>
      <w:proofErr w:type="spellStart"/>
      <w:r>
        <w:t>톰슨사</w:t>
      </w:r>
      <w:proofErr w:type="spellEnd"/>
      <w:r>
        <w:t xml:space="preserve">). 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t>5. 양희준 (36세), 성균관대, 응집물리</w:t>
      </w:r>
    </w:p>
    <w:p w:rsidR="00124A9F" w:rsidRDefault="00124A9F" w:rsidP="00124A9F">
      <w:pPr>
        <w:spacing w:after="80"/>
        <w:ind w:left="200" w:hangingChars="100" w:hanging="200"/>
      </w:pPr>
      <w:r>
        <w:t xml:space="preserve">Gr-Si </w:t>
      </w:r>
      <w:proofErr w:type="spellStart"/>
      <w:r>
        <w:t>barristor</w:t>
      </w:r>
      <w:proofErr w:type="spellEnd"/>
      <w:r>
        <w:rPr>
          <w:rFonts w:hint="eastAsia"/>
        </w:rPr>
        <w:t>를</w:t>
      </w:r>
      <w:r>
        <w:t xml:space="preserve"> 최초</w:t>
      </w:r>
      <w:r>
        <w:rPr>
          <w:rFonts w:hint="eastAsia"/>
        </w:rPr>
        <w:t>로</w:t>
      </w:r>
      <w:r>
        <w:t xml:space="preserve"> 구현 (Science 450회 이상 </w:t>
      </w:r>
      <w:proofErr w:type="spellStart"/>
      <w:r>
        <w:t>피인용</w:t>
      </w:r>
      <w:proofErr w:type="spellEnd"/>
      <w:r>
        <w:t xml:space="preserve">), </w:t>
      </w:r>
      <w:r>
        <w:rPr>
          <w:rFonts w:hint="eastAsia"/>
        </w:rPr>
        <w:t xml:space="preserve">박막물질에서의; 상전이 현상 </w:t>
      </w:r>
      <w:proofErr w:type="spellStart"/>
      <w:r>
        <w:rPr>
          <w:rFonts w:hint="eastAsia"/>
        </w:rPr>
        <w:t>연구로이</w:t>
      </w:r>
      <w:proofErr w:type="spellEnd"/>
      <w:r>
        <w:rPr>
          <w:rFonts w:hint="eastAsia"/>
        </w:rPr>
        <w:t xml:space="preserve"> 분야 연구 선두주자임. </w:t>
      </w:r>
      <w:r>
        <w:t>Science 2, Nature Phys. 1 등 최근 활발한 연구를 수행하고 있</w:t>
      </w:r>
      <w:r>
        <w:rPr>
          <w:rFonts w:hint="eastAsia"/>
        </w:rPr>
        <w:t>음.</w:t>
      </w:r>
      <w:r>
        <w:t xml:space="preserve"> 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b/>
        </w:rPr>
        <w:t>6. 김근수 (34세), 포항공대, 응집물리</w:t>
      </w:r>
    </w:p>
    <w:p w:rsidR="00124A9F" w:rsidRDefault="00124A9F" w:rsidP="00124A9F">
      <w:pPr>
        <w:spacing w:after="80"/>
      </w:pPr>
      <w:proofErr w:type="spellStart"/>
      <w:r>
        <w:rPr>
          <w:rFonts w:hint="eastAsia"/>
        </w:rPr>
        <w:t>신물질</w:t>
      </w:r>
      <w:proofErr w:type="spellEnd"/>
      <w:r>
        <w:t xml:space="preserve"> ARPES 측정 전문가, 최근 BP 전자구조 연구로 Science 게재, Nature Mat. 1 등 활발한 연구를 수행. 한국물리학회 </w:t>
      </w:r>
      <w:proofErr w:type="spellStart"/>
      <w:r>
        <w:t>젊은과학자상</w:t>
      </w:r>
      <w:proofErr w:type="spellEnd"/>
      <w:r>
        <w:t xml:space="preserve"> 수상, 이달의 과학기술자상 수상  </w:t>
      </w:r>
    </w:p>
    <w:p w:rsidR="00124A9F" w:rsidRPr="00AD7A7E" w:rsidRDefault="00124A9F" w:rsidP="00124A9F">
      <w:pPr>
        <w:spacing w:after="80"/>
      </w:pPr>
    </w:p>
    <w:p w:rsidR="00124A9F" w:rsidRDefault="00124A9F" w:rsidP="00124A9F">
      <w:pPr>
        <w:widowControl/>
        <w:wordWrap/>
        <w:autoSpaceDE/>
        <w:autoSpaceDN/>
      </w:pPr>
      <w:r>
        <w:br w:type="page"/>
      </w:r>
    </w:p>
    <w:p w:rsidR="00124A9F" w:rsidRPr="00D435FB" w:rsidRDefault="00124A9F" w:rsidP="00124A9F">
      <w:pPr>
        <w:widowControl/>
        <w:wordWrap/>
        <w:autoSpaceDE/>
        <w:autoSpaceDN/>
        <w:rPr>
          <w:b/>
          <w:u w:val="single"/>
        </w:rPr>
      </w:pPr>
      <w:proofErr w:type="gramStart"/>
      <w:r w:rsidRPr="00D435FB">
        <w:rPr>
          <w:rFonts w:hint="eastAsia"/>
          <w:b/>
          <w:u w:val="single"/>
        </w:rPr>
        <w:lastRenderedPageBreak/>
        <w:t xml:space="preserve">[ </w:t>
      </w:r>
      <w:r>
        <w:rPr>
          <w:rFonts w:hint="eastAsia"/>
          <w:b/>
          <w:u w:val="single"/>
        </w:rPr>
        <w:t>화학</w:t>
      </w:r>
      <w:proofErr w:type="gramEnd"/>
      <w:r w:rsidRPr="00D435FB">
        <w:rPr>
          <w:rFonts w:hint="eastAsia"/>
          <w:b/>
          <w:u w:val="single"/>
        </w:rPr>
        <w:t xml:space="preserve"> 분야 </w:t>
      </w:r>
      <w:r w:rsidRPr="00D435FB">
        <w:rPr>
          <w:b/>
          <w:u w:val="single"/>
        </w:rPr>
        <w:t>]</w:t>
      </w:r>
    </w:p>
    <w:p w:rsidR="00124A9F" w:rsidRDefault="00124A9F" w:rsidP="00124A9F">
      <w:pPr>
        <w:spacing w:after="80"/>
      </w:pPr>
    </w:p>
    <w:p w:rsidR="00124A9F" w:rsidRPr="00EE7855" w:rsidRDefault="00124A9F" w:rsidP="00124A9F">
      <w:pPr>
        <w:rPr>
          <w:b/>
        </w:rPr>
      </w:pPr>
      <w:r w:rsidRPr="00EE7855">
        <w:rPr>
          <w:rFonts w:hint="eastAsia"/>
          <w:b/>
        </w:rPr>
        <w:t>1. 최태림</w:t>
      </w:r>
      <w:r>
        <w:rPr>
          <w:rFonts w:hint="eastAsia"/>
          <w:b/>
        </w:rPr>
        <w:t xml:space="preserve"> (대표)</w:t>
      </w:r>
    </w:p>
    <w:p w:rsidR="00124A9F" w:rsidRPr="00EE7855" w:rsidRDefault="00124A9F" w:rsidP="00124A9F">
      <w:r w:rsidRPr="00EE7855">
        <w:rPr>
          <w:rFonts w:hint="eastAsia"/>
        </w:rPr>
        <w:t>소속 및 직위: 서울대, 부교수</w:t>
      </w:r>
    </w:p>
    <w:p w:rsidR="00124A9F" w:rsidRPr="00EE7855" w:rsidRDefault="00124A9F" w:rsidP="00124A9F">
      <w:r w:rsidRPr="00EE7855">
        <w:rPr>
          <w:rFonts w:hint="eastAsia"/>
        </w:rPr>
        <w:t>박사 학위 취득 대학 및 연도: Caltech, 2003</w:t>
      </w:r>
    </w:p>
    <w:p w:rsidR="00124A9F" w:rsidRPr="00EE7855" w:rsidRDefault="00124A9F" w:rsidP="00124A9F">
      <w:pPr>
        <w:rPr>
          <w:rFonts w:asciiTheme="minorEastAsia" w:hAnsiTheme="minorEastAsia"/>
        </w:rPr>
      </w:pPr>
      <w:r w:rsidRPr="00EE7855">
        <w:rPr>
          <w:rFonts w:hint="eastAsia"/>
        </w:rPr>
        <w:t xml:space="preserve">주요 이력: </w:t>
      </w:r>
      <w:r w:rsidRPr="00EE7855">
        <w:rPr>
          <w:rFonts w:asciiTheme="minorEastAsia" w:hAnsiTheme="minorEastAsia" w:hint="eastAsia"/>
        </w:rPr>
        <w:t>20</w:t>
      </w:r>
      <w:r w:rsidRPr="00EE7855">
        <w:rPr>
          <w:rFonts w:asciiTheme="minorEastAsia" w:hAnsiTheme="minorEastAsia"/>
        </w:rPr>
        <w:t xml:space="preserve">13 – </w:t>
      </w:r>
      <w:r w:rsidRPr="00EE7855">
        <w:rPr>
          <w:rFonts w:asciiTheme="minorEastAsia" w:hAnsiTheme="minorEastAsia" w:hint="eastAsia"/>
        </w:rPr>
        <w:t>현재,</w:t>
      </w:r>
      <w:r w:rsidRPr="00EE7855">
        <w:rPr>
          <w:rFonts w:asciiTheme="minorEastAsia" w:hAnsiTheme="minorEastAsia"/>
        </w:rPr>
        <w:t xml:space="preserve"> </w:t>
      </w:r>
      <w:r w:rsidRPr="00EE7855">
        <w:rPr>
          <w:rFonts w:asciiTheme="minorEastAsia" w:hAnsiTheme="minorEastAsia" w:hint="eastAsia"/>
        </w:rPr>
        <w:t xml:space="preserve">서울대 </w:t>
      </w:r>
      <w:proofErr w:type="spellStart"/>
      <w:r w:rsidRPr="00EE7855">
        <w:rPr>
          <w:rFonts w:asciiTheme="minorEastAsia" w:hAnsiTheme="minorEastAsia" w:hint="eastAsia"/>
        </w:rPr>
        <w:t>화학부</w:t>
      </w:r>
      <w:proofErr w:type="spellEnd"/>
      <w:r w:rsidRPr="00EE7855">
        <w:rPr>
          <w:rFonts w:asciiTheme="minorEastAsia" w:hAnsiTheme="minorEastAsia" w:hint="eastAsia"/>
        </w:rPr>
        <w:t xml:space="preserve"> 부교수</w:t>
      </w:r>
    </w:p>
    <w:p w:rsidR="00124A9F" w:rsidRPr="00EE7855" w:rsidRDefault="00124A9F" w:rsidP="00124A9F">
      <w:pPr>
        <w:rPr>
          <w:rFonts w:asciiTheme="minorEastAsia" w:hAnsiTheme="minorEastAsia"/>
        </w:rPr>
      </w:pPr>
      <w:r w:rsidRPr="00EE7855">
        <w:rPr>
          <w:rFonts w:asciiTheme="minorEastAsia" w:hAnsiTheme="minorEastAsia"/>
        </w:rPr>
        <w:t xml:space="preserve">          2008 – 2012</w:t>
      </w:r>
      <w:r w:rsidRPr="00EE7855">
        <w:rPr>
          <w:rFonts w:asciiTheme="minorEastAsia" w:hAnsiTheme="minorEastAsia" w:hint="eastAsia"/>
        </w:rPr>
        <w:t>,</w:t>
      </w:r>
      <w:r w:rsidRPr="00EE7855">
        <w:rPr>
          <w:rFonts w:asciiTheme="minorEastAsia" w:hAnsiTheme="minorEastAsia"/>
        </w:rPr>
        <w:t xml:space="preserve"> </w:t>
      </w:r>
      <w:r w:rsidRPr="00EE7855">
        <w:rPr>
          <w:rFonts w:asciiTheme="minorEastAsia" w:hAnsiTheme="minorEastAsia" w:hint="eastAsia"/>
        </w:rPr>
        <w:t xml:space="preserve">서울대 </w:t>
      </w:r>
      <w:proofErr w:type="spellStart"/>
      <w:r w:rsidRPr="00EE7855">
        <w:rPr>
          <w:rFonts w:asciiTheme="minorEastAsia" w:hAnsiTheme="minorEastAsia" w:hint="eastAsia"/>
        </w:rPr>
        <w:t>화학부</w:t>
      </w:r>
      <w:proofErr w:type="spellEnd"/>
      <w:r w:rsidRPr="00EE7855">
        <w:rPr>
          <w:rFonts w:asciiTheme="minorEastAsia" w:hAnsiTheme="minorEastAsia" w:hint="eastAsia"/>
        </w:rPr>
        <w:t xml:space="preserve"> 조교수</w:t>
      </w:r>
    </w:p>
    <w:p w:rsidR="00124A9F" w:rsidRPr="00EE7855" w:rsidRDefault="00124A9F" w:rsidP="00124A9F">
      <w:pPr>
        <w:rPr>
          <w:rFonts w:asciiTheme="minorEastAsia" w:hAnsiTheme="minorEastAsia"/>
        </w:rPr>
      </w:pPr>
      <w:r w:rsidRPr="00EE7855">
        <w:rPr>
          <w:rFonts w:asciiTheme="minorEastAsia" w:hAnsiTheme="minorEastAsia"/>
        </w:rPr>
        <w:t xml:space="preserve">          2004 – 2008</w:t>
      </w:r>
      <w:r w:rsidRPr="00EE7855">
        <w:rPr>
          <w:rFonts w:asciiTheme="minorEastAsia" w:hAnsiTheme="minorEastAsia" w:hint="eastAsia"/>
        </w:rPr>
        <w:t>,</w:t>
      </w:r>
      <w:r w:rsidRPr="00EE7855">
        <w:rPr>
          <w:rFonts w:asciiTheme="minorEastAsia" w:hAnsiTheme="minorEastAsia"/>
        </w:rPr>
        <w:t xml:space="preserve"> </w:t>
      </w:r>
      <w:r w:rsidRPr="00EE7855">
        <w:rPr>
          <w:rFonts w:asciiTheme="minorEastAsia" w:hAnsiTheme="minorEastAsia" w:hint="eastAsia"/>
        </w:rPr>
        <w:t>책임연구원</w:t>
      </w:r>
      <w:r w:rsidRPr="00EE7855">
        <w:rPr>
          <w:rFonts w:asciiTheme="minorEastAsia" w:hAnsiTheme="minorEastAsia"/>
        </w:rPr>
        <w:t xml:space="preserve">, </w:t>
      </w:r>
      <w:r w:rsidRPr="00EE7855">
        <w:rPr>
          <w:rFonts w:asciiTheme="minorEastAsia" w:hAnsiTheme="minorEastAsia" w:hint="eastAsia"/>
        </w:rPr>
        <w:t>제일모직</w:t>
      </w:r>
    </w:p>
    <w:p w:rsidR="00124A9F" w:rsidRPr="00EE7855" w:rsidRDefault="00124A9F" w:rsidP="00124A9F">
      <w:pPr>
        <w:rPr>
          <w:rFonts w:asciiTheme="minorEastAsia" w:hAnsiTheme="minorEastAsia"/>
        </w:rPr>
      </w:pPr>
      <w:r w:rsidRPr="00EE7855">
        <w:rPr>
          <w:rFonts w:asciiTheme="minorEastAsia" w:hAnsiTheme="minorEastAsia"/>
        </w:rPr>
        <w:t xml:space="preserve">          2003 – 2004</w:t>
      </w:r>
      <w:r w:rsidRPr="00EE7855">
        <w:rPr>
          <w:rFonts w:asciiTheme="minorEastAsia" w:hAnsiTheme="minorEastAsia" w:hint="eastAsia"/>
        </w:rPr>
        <w:t>,</w:t>
      </w:r>
      <w:r w:rsidRPr="00EE7855">
        <w:rPr>
          <w:rFonts w:asciiTheme="minorEastAsia" w:hAnsiTheme="minorEastAsia"/>
        </w:rPr>
        <w:t xml:space="preserve"> </w:t>
      </w:r>
      <w:proofErr w:type="spellStart"/>
      <w:r w:rsidRPr="00EE7855">
        <w:rPr>
          <w:rFonts w:hint="eastAsia"/>
        </w:rPr>
        <w:t>박사후</w:t>
      </w:r>
      <w:proofErr w:type="spellEnd"/>
      <w:r w:rsidRPr="00EE7855">
        <w:rPr>
          <w:rFonts w:hint="eastAsia"/>
        </w:rPr>
        <w:t xml:space="preserve"> 연구원</w:t>
      </w:r>
      <w:r w:rsidRPr="00EE7855">
        <w:rPr>
          <w:rFonts w:asciiTheme="minorEastAsia" w:hAnsiTheme="minorEastAsia"/>
        </w:rPr>
        <w:t>, UC Berkeley</w:t>
      </w:r>
    </w:p>
    <w:p w:rsidR="00124A9F" w:rsidRPr="00EE7855" w:rsidRDefault="00124A9F" w:rsidP="00124A9F">
      <w:pPr>
        <w:rPr>
          <w:rFonts w:asciiTheme="minorEastAsia" w:hAnsiTheme="minorEastAsia"/>
        </w:rPr>
      </w:pPr>
      <w:r w:rsidRPr="00EE7855">
        <w:rPr>
          <w:rFonts w:asciiTheme="minorEastAsia" w:hAnsiTheme="minorEastAsia" w:hint="eastAsia"/>
          <w:noProof/>
        </w:rPr>
        <w:t xml:space="preserve">선정 사유: 최태림 교수는 </w:t>
      </w:r>
      <w:r w:rsidRPr="00EE7855">
        <w:rPr>
          <w:rFonts w:asciiTheme="minorEastAsia" w:hAnsiTheme="minorEastAsia"/>
        </w:rPr>
        <w:t>새로운 방법으로 다양한 거대고분자 합성법 개발 및 응용</w:t>
      </w:r>
      <w:r w:rsidRPr="00EE7855">
        <w:rPr>
          <w:rFonts w:asciiTheme="minorEastAsia" w:hAnsiTheme="minorEastAsia" w:hint="eastAsia"/>
        </w:rPr>
        <w:t xml:space="preserve"> 연구를 하고 있다. 특히 최 교수는 </w:t>
      </w:r>
      <w:proofErr w:type="spellStart"/>
      <w:r w:rsidRPr="00EE7855">
        <w:rPr>
          <w:rFonts w:asciiTheme="minorEastAsia" w:hAnsiTheme="minorEastAsia" w:hint="eastAsia"/>
        </w:rPr>
        <w:t>덴드리머를</w:t>
      </w:r>
      <w:proofErr w:type="spellEnd"/>
      <w:r w:rsidRPr="00EE7855">
        <w:rPr>
          <w:rFonts w:asciiTheme="minorEastAsia" w:hAnsiTheme="minorEastAsia" w:hint="eastAsia"/>
        </w:rPr>
        <w:t xml:space="preserve"> 이용한 다양한 고분자 합성과 더불어 고분자 합성을 위한 촉매 개발 및 합성법 개발, 고분자 </w:t>
      </w:r>
      <w:proofErr w:type="spellStart"/>
      <w:r w:rsidRPr="00EE7855">
        <w:rPr>
          <w:rFonts w:asciiTheme="minorEastAsia" w:hAnsiTheme="minorEastAsia" w:hint="eastAsia"/>
        </w:rPr>
        <w:t>나노구조체</w:t>
      </w:r>
      <w:proofErr w:type="spellEnd"/>
      <w:r w:rsidRPr="00EE7855">
        <w:rPr>
          <w:rFonts w:asciiTheme="minorEastAsia" w:hAnsiTheme="minorEastAsia" w:hint="eastAsia"/>
        </w:rPr>
        <w:t xml:space="preserve"> 합성, 그리고 유기 전자소자 등에 대한 연구를 활발히 진행하고 있다. 이러한 최 교수의 일련의 연구들은 지난 5년간 10 편의 미국화학회지</w:t>
      </w:r>
      <w:r w:rsidRPr="00EE7855">
        <w:rPr>
          <w:rFonts w:hint="eastAsia"/>
        </w:rPr>
        <w:t>(</w:t>
      </w:r>
      <w:r w:rsidRPr="00EE7855">
        <w:rPr>
          <w:i/>
        </w:rPr>
        <w:t>J. Am. Chem. Soc.</w:t>
      </w:r>
      <w:r w:rsidRPr="00EE7855">
        <w:t>)</w:t>
      </w:r>
      <w:r w:rsidRPr="00EE7855">
        <w:rPr>
          <w:rFonts w:asciiTheme="minorEastAsia" w:hAnsiTheme="minorEastAsia" w:hint="eastAsia"/>
        </w:rPr>
        <w:t xml:space="preserve"> 논문을 포함한 40여 편의 논문으로 발표되었다. 최 교수는 2014년 </w:t>
      </w:r>
      <w:r w:rsidRPr="00EE7855">
        <w:rPr>
          <w:rFonts w:asciiTheme="minorEastAsia" w:hAnsiTheme="minorEastAsia"/>
        </w:rPr>
        <w:t>독창적이고 효과적인 고분자 합성 방법론을 개발한</w:t>
      </w:r>
      <w:r w:rsidRPr="00EE7855">
        <w:rPr>
          <w:rFonts w:asciiTheme="minorEastAsia" w:hAnsiTheme="minorEastAsia" w:hint="eastAsia"/>
        </w:rPr>
        <w:t xml:space="preserve"> 공로를 인정 받아 </w:t>
      </w:r>
      <w:proofErr w:type="spellStart"/>
      <w:r w:rsidRPr="00EE7855">
        <w:rPr>
          <w:rFonts w:asciiTheme="minorEastAsia" w:hAnsiTheme="minorEastAsia"/>
        </w:rPr>
        <w:t>미래창조과학부와</w:t>
      </w:r>
      <w:proofErr w:type="spellEnd"/>
      <w:r w:rsidRPr="00EE7855">
        <w:rPr>
          <w:rFonts w:asciiTheme="minorEastAsia" w:hAnsiTheme="minorEastAsia"/>
        </w:rPr>
        <w:t xml:space="preserve"> 한국과학기술한림원이 자연과학 분야에서 연구개발 실적이 뛰어나고 발전 잠재력이 크다고 판단되는 과학자들에게 주는</w:t>
      </w:r>
      <w:r w:rsidRPr="00EE7855">
        <w:rPr>
          <w:rFonts w:asciiTheme="minorEastAsia" w:hAnsiTheme="minorEastAsia" w:hint="eastAsia"/>
        </w:rPr>
        <w:t xml:space="preserve"> </w:t>
      </w:r>
      <w:r w:rsidRPr="00EE7855">
        <w:rPr>
          <w:rFonts w:asciiTheme="minorEastAsia" w:hAnsiTheme="minorEastAsia"/>
        </w:rPr>
        <w:t>‘</w:t>
      </w:r>
      <w:proofErr w:type="spellStart"/>
      <w:r w:rsidRPr="00EE7855">
        <w:rPr>
          <w:rFonts w:asciiTheme="minorEastAsia" w:hAnsiTheme="minorEastAsia"/>
        </w:rPr>
        <w:t>젊은과학자상</w:t>
      </w:r>
      <w:proofErr w:type="spellEnd"/>
      <w:r w:rsidRPr="00EE7855">
        <w:rPr>
          <w:rFonts w:asciiTheme="minorEastAsia" w:hAnsiTheme="minorEastAsia"/>
        </w:rPr>
        <w:t>’</w:t>
      </w:r>
      <w:r w:rsidRPr="00EE7855">
        <w:rPr>
          <w:rFonts w:asciiTheme="minorEastAsia" w:hAnsiTheme="minorEastAsia" w:hint="eastAsia"/>
        </w:rPr>
        <w:t xml:space="preserve">을 수상하였으며, 2013년부터 </w:t>
      </w:r>
      <w:r w:rsidRPr="00EE7855">
        <w:rPr>
          <w:rFonts w:asciiTheme="minorEastAsia" w:hAnsiTheme="minorEastAsia"/>
          <w:i/>
        </w:rPr>
        <w:t>Journal of Polymer Science Part A: Polymer Chemistry</w:t>
      </w:r>
      <w:r w:rsidRPr="00EE7855">
        <w:rPr>
          <w:rFonts w:asciiTheme="minorEastAsia" w:hAnsiTheme="minorEastAsia" w:hint="eastAsia"/>
        </w:rPr>
        <w:t>의 편집자로 활동하고 있다.</w:t>
      </w:r>
    </w:p>
    <w:p w:rsidR="00124A9F" w:rsidRPr="00EE7855" w:rsidRDefault="00124A9F" w:rsidP="00124A9F">
      <w:pPr>
        <w:rPr>
          <w:rFonts w:asciiTheme="minorEastAsia" w:hAnsiTheme="minorEastAsia"/>
        </w:rPr>
      </w:pPr>
    </w:p>
    <w:p w:rsidR="00124A9F" w:rsidRPr="00EE7855" w:rsidRDefault="00124A9F" w:rsidP="00124A9F">
      <w:pPr>
        <w:rPr>
          <w:b/>
        </w:rPr>
      </w:pPr>
      <w:r w:rsidRPr="00EE7855">
        <w:rPr>
          <w:rFonts w:hint="eastAsia"/>
          <w:b/>
        </w:rPr>
        <w:t>2. 박문정</w:t>
      </w:r>
      <w:r>
        <w:rPr>
          <w:rFonts w:hint="eastAsia"/>
          <w:b/>
        </w:rPr>
        <w:t xml:space="preserve"> (대표)</w:t>
      </w:r>
    </w:p>
    <w:p w:rsidR="00124A9F" w:rsidRPr="00EE7855" w:rsidRDefault="00124A9F" w:rsidP="00124A9F">
      <w:r w:rsidRPr="00EE7855">
        <w:rPr>
          <w:rFonts w:hint="eastAsia"/>
        </w:rPr>
        <w:t>소속 및 직위: POSTECH, 부교수</w:t>
      </w:r>
    </w:p>
    <w:p w:rsidR="00124A9F" w:rsidRPr="00EE7855" w:rsidRDefault="00124A9F" w:rsidP="00124A9F">
      <w:r w:rsidRPr="00EE7855">
        <w:rPr>
          <w:rFonts w:hint="eastAsia"/>
        </w:rPr>
        <w:t>박사 학위 취득 대학 및 연도: 서울대, 2006</w:t>
      </w:r>
    </w:p>
    <w:p w:rsidR="00124A9F" w:rsidRPr="00EE7855" w:rsidRDefault="00124A9F" w:rsidP="00124A9F">
      <w:r w:rsidRPr="00EE7855">
        <w:rPr>
          <w:rFonts w:hint="eastAsia"/>
        </w:rPr>
        <w:t>주요 이력: 20</w:t>
      </w:r>
      <w:r w:rsidRPr="00EE7855">
        <w:t>1</w:t>
      </w:r>
      <w:r w:rsidRPr="00EE7855">
        <w:rPr>
          <w:rFonts w:hint="eastAsia"/>
        </w:rPr>
        <w:t>3</w:t>
      </w:r>
      <w:r w:rsidRPr="00EE7855">
        <w:t xml:space="preserve"> – </w:t>
      </w:r>
      <w:r w:rsidRPr="00EE7855">
        <w:rPr>
          <w:rFonts w:hint="eastAsia"/>
        </w:rPr>
        <w:t>현재,</w:t>
      </w:r>
      <w:r w:rsidRPr="00EE7855">
        <w:t xml:space="preserve"> </w:t>
      </w:r>
      <w:r w:rsidRPr="00EE7855">
        <w:rPr>
          <w:rFonts w:hint="eastAsia"/>
        </w:rPr>
        <w:t>POSTECH 화학과 부교수</w:t>
      </w:r>
    </w:p>
    <w:p w:rsidR="00124A9F" w:rsidRPr="00EE7855" w:rsidRDefault="00124A9F" w:rsidP="00124A9F">
      <w:r w:rsidRPr="00EE7855">
        <w:t xml:space="preserve">          20</w:t>
      </w:r>
      <w:r w:rsidRPr="00EE7855">
        <w:rPr>
          <w:rFonts w:hint="eastAsia"/>
        </w:rPr>
        <w:t>09</w:t>
      </w:r>
      <w:r w:rsidRPr="00EE7855">
        <w:t xml:space="preserve"> – 20</w:t>
      </w:r>
      <w:r w:rsidRPr="00EE7855">
        <w:rPr>
          <w:rFonts w:hint="eastAsia"/>
        </w:rPr>
        <w:t>13,</w:t>
      </w:r>
      <w:r w:rsidRPr="00EE7855">
        <w:t xml:space="preserve"> </w:t>
      </w:r>
      <w:r w:rsidRPr="00EE7855">
        <w:rPr>
          <w:rFonts w:hint="eastAsia"/>
        </w:rPr>
        <w:t>POSTECH 화학과 조교수</w:t>
      </w:r>
    </w:p>
    <w:p w:rsidR="00124A9F" w:rsidRPr="00EE7855" w:rsidRDefault="00124A9F" w:rsidP="00124A9F">
      <w:pPr>
        <w:rPr>
          <w:noProof/>
        </w:rPr>
      </w:pPr>
      <w:r w:rsidRPr="00EE7855">
        <w:t xml:space="preserve">          20</w:t>
      </w:r>
      <w:r w:rsidRPr="00EE7855">
        <w:rPr>
          <w:rFonts w:hint="eastAsia"/>
        </w:rPr>
        <w:t>06</w:t>
      </w:r>
      <w:r w:rsidRPr="00EE7855">
        <w:t xml:space="preserve"> – 20</w:t>
      </w:r>
      <w:r w:rsidRPr="00EE7855">
        <w:rPr>
          <w:rFonts w:hint="eastAsia"/>
        </w:rPr>
        <w:t>09,</w:t>
      </w:r>
      <w:r w:rsidRPr="00EE7855">
        <w:t xml:space="preserve"> </w:t>
      </w:r>
      <w:proofErr w:type="spellStart"/>
      <w:r w:rsidRPr="00EE7855">
        <w:rPr>
          <w:rFonts w:hint="eastAsia"/>
        </w:rPr>
        <w:t>박사후</w:t>
      </w:r>
      <w:proofErr w:type="spellEnd"/>
      <w:r w:rsidRPr="00EE7855">
        <w:rPr>
          <w:rFonts w:hint="eastAsia"/>
        </w:rPr>
        <w:t xml:space="preserve"> 연구원, </w:t>
      </w:r>
      <w:r w:rsidRPr="00EE7855">
        <w:t>Lawrence Berkeley</w:t>
      </w:r>
      <w:r w:rsidRPr="00EE7855">
        <w:rPr>
          <w:rFonts w:hint="eastAsia"/>
        </w:rPr>
        <w:t xml:space="preserve"> </w:t>
      </w:r>
      <w:r w:rsidRPr="00EE7855">
        <w:t>National Laboratory</w:t>
      </w:r>
    </w:p>
    <w:p w:rsidR="00124A9F" w:rsidRPr="00EE7855" w:rsidRDefault="00124A9F" w:rsidP="00124A9F">
      <w:r w:rsidRPr="00EE7855">
        <w:rPr>
          <w:rFonts w:hint="eastAsia"/>
          <w:noProof/>
        </w:rPr>
        <w:t xml:space="preserve">선정 사유: 박문정 교수는 다양한 고분자 나노 구조체의 합성과 이를 이용한 전하 및 이온의 이동 특성 연구를 하고 있다. 박 교수는 특히 나노 미세 구조가 이온 이동 특성에 미치는 영향에 대한 심도 있는 연구를 진행하여 우수한 연구 실적을 보였으며, 이러한 연구는 연료전지나 고분자 액츄에이터 등의 개발에 활용될 수 있다. 박 교수는 POSTECH 부임 이후 관련 연구 결과들을 </w:t>
      </w:r>
      <w:r w:rsidRPr="00EE7855">
        <w:rPr>
          <w:rFonts w:hint="eastAsia"/>
          <w:i/>
          <w:noProof/>
        </w:rPr>
        <w:t>Nautre Communications</w:t>
      </w:r>
      <w:r w:rsidRPr="00EE7855">
        <w:rPr>
          <w:rFonts w:hint="eastAsia"/>
          <w:noProof/>
        </w:rPr>
        <w:t xml:space="preserve"> 4편</w:t>
      </w:r>
      <w:r w:rsidRPr="00EE7855">
        <w:rPr>
          <w:rFonts w:hint="eastAsia"/>
          <w:noProof/>
        </w:rPr>
        <w:lastRenderedPageBreak/>
        <w:t xml:space="preserve">을 포함하여 30여 편의 논문을 발표하였으며, </w:t>
      </w:r>
      <w:r w:rsidRPr="00EE7855">
        <w:rPr>
          <w:rFonts w:hint="eastAsia"/>
        </w:rPr>
        <w:t xml:space="preserve">이러한 우수한 연구 실적을 바탕으로 2016년 아시아 지역 과학자로는 처음으로 국제순수응용화학연합(IUPAC)에서 수여하는 ‘한화토털-IUPAC 젊은 과학자상’을 수상했다. 또한 박 교수는 최근 </w:t>
      </w:r>
      <w:proofErr w:type="spellStart"/>
      <w:r>
        <w:rPr>
          <w:rFonts w:hint="eastAsia"/>
        </w:rPr>
        <w:t>미국화학회에서</w:t>
      </w:r>
      <w:proofErr w:type="spellEnd"/>
      <w:r>
        <w:rPr>
          <w:rFonts w:hint="eastAsia"/>
        </w:rPr>
        <w:t xml:space="preserve"> 발간하는 </w:t>
      </w:r>
      <w:r w:rsidRPr="00EE7855">
        <w:rPr>
          <w:rFonts w:hint="eastAsia"/>
        </w:rPr>
        <w:t xml:space="preserve">고분자 분야의 </w:t>
      </w:r>
      <w:r>
        <w:rPr>
          <w:rFonts w:hint="eastAsia"/>
        </w:rPr>
        <w:t>대표</w:t>
      </w:r>
      <w:r w:rsidRPr="00EE7855">
        <w:rPr>
          <w:rFonts w:hint="eastAsia"/>
        </w:rPr>
        <w:t xml:space="preserve">저널인 </w:t>
      </w:r>
      <w:proofErr w:type="spellStart"/>
      <w:r w:rsidRPr="00EE7855">
        <w:rPr>
          <w:rFonts w:hint="eastAsia"/>
          <w:i/>
        </w:rPr>
        <w:t>Macrommolecule</w:t>
      </w:r>
      <w:r w:rsidRPr="00EE7855">
        <w:rPr>
          <w:rFonts w:hint="eastAsia"/>
        </w:rPr>
        <w:t>s</w:t>
      </w:r>
      <w:proofErr w:type="spellEnd"/>
      <w:r w:rsidRPr="00EE7855">
        <w:rPr>
          <w:rFonts w:hint="eastAsia"/>
        </w:rPr>
        <w:t xml:space="preserve">의 </w:t>
      </w:r>
      <w:proofErr w:type="spellStart"/>
      <w:r w:rsidRPr="00EE7855">
        <w:rPr>
          <w:rFonts w:hint="eastAsia"/>
        </w:rPr>
        <w:t>부편집자로</w:t>
      </w:r>
      <w:proofErr w:type="spellEnd"/>
      <w:r w:rsidRPr="00EE7855">
        <w:rPr>
          <w:rFonts w:hint="eastAsia"/>
        </w:rPr>
        <w:t xml:space="preserve"> </w:t>
      </w:r>
      <w:r>
        <w:rPr>
          <w:rFonts w:hint="eastAsia"/>
        </w:rPr>
        <w:t xml:space="preserve">선임되어 활발한 </w:t>
      </w:r>
      <w:r w:rsidRPr="00EE7855">
        <w:rPr>
          <w:rFonts w:hint="eastAsia"/>
        </w:rPr>
        <w:t>활동</w:t>
      </w:r>
      <w:r>
        <w:rPr>
          <w:rFonts w:hint="eastAsia"/>
        </w:rPr>
        <w:t xml:space="preserve">을 </w:t>
      </w:r>
      <w:r w:rsidRPr="00EE7855">
        <w:rPr>
          <w:rFonts w:hint="eastAsia"/>
        </w:rPr>
        <w:t>하고 있다.</w:t>
      </w:r>
    </w:p>
    <w:p w:rsidR="00124A9F" w:rsidRPr="00EE7855" w:rsidRDefault="00124A9F" w:rsidP="00124A9F"/>
    <w:p w:rsidR="00124A9F" w:rsidRPr="00EE7855" w:rsidRDefault="00124A9F" w:rsidP="00124A9F">
      <w:pPr>
        <w:rPr>
          <w:b/>
        </w:rPr>
      </w:pPr>
      <w:r w:rsidRPr="00EE7855">
        <w:rPr>
          <w:rFonts w:hint="eastAsia"/>
          <w:b/>
        </w:rPr>
        <w:t>3. 조은진</w:t>
      </w:r>
    </w:p>
    <w:p w:rsidR="00124A9F" w:rsidRPr="00EE7855" w:rsidRDefault="00124A9F" w:rsidP="00124A9F">
      <w:r w:rsidRPr="00EE7855">
        <w:rPr>
          <w:rFonts w:hint="eastAsia"/>
        </w:rPr>
        <w:t>소속 및 직위: 중앙대, 부교수</w:t>
      </w:r>
    </w:p>
    <w:p w:rsidR="00124A9F" w:rsidRPr="00EE7855" w:rsidRDefault="00124A9F" w:rsidP="00124A9F">
      <w:r w:rsidRPr="00EE7855">
        <w:rPr>
          <w:rFonts w:hint="eastAsia"/>
        </w:rPr>
        <w:t xml:space="preserve">박사 학위 취득 대학 및 연도: </w:t>
      </w:r>
      <w:r w:rsidRPr="00EE7855">
        <w:t>University of Wisconsin-Madison</w:t>
      </w:r>
      <w:r w:rsidRPr="00EE7855">
        <w:rPr>
          <w:rFonts w:hint="eastAsia"/>
        </w:rPr>
        <w:t>, 2008</w:t>
      </w:r>
    </w:p>
    <w:p w:rsidR="00124A9F" w:rsidRPr="00EE7855" w:rsidRDefault="00124A9F" w:rsidP="00124A9F">
      <w:r w:rsidRPr="00EE7855">
        <w:rPr>
          <w:rFonts w:hint="eastAsia"/>
        </w:rPr>
        <w:t>주요 이력: 20</w:t>
      </w:r>
      <w:r w:rsidRPr="00EE7855">
        <w:t>1</w:t>
      </w:r>
      <w:r w:rsidRPr="00EE7855">
        <w:rPr>
          <w:rFonts w:hint="eastAsia"/>
        </w:rPr>
        <w:t>5</w:t>
      </w:r>
      <w:r w:rsidRPr="00EE7855">
        <w:t xml:space="preserve"> – </w:t>
      </w:r>
      <w:r w:rsidRPr="00EE7855">
        <w:rPr>
          <w:rFonts w:hint="eastAsia"/>
        </w:rPr>
        <w:t>현재,</w:t>
      </w:r>
      <w:r w:rsidRPr="00EE7855">
        <w:t xml:space="preserve"> </w:t>
      </w:r>
      <w:r w:rsidRPr="00EE7855">
        <w:rPr>
          <w:rFonts w:hint="eastAsia"/>
        </w:rPr>
        <w:t>중앙대 화학과 부교수</w:t>
      </w:r>
    </w:p>
    <w:p w:rsidR="00124A9F" w:rsidRPr="00EE7855" w:rsidRDefault="00124A9F" w:rsidP="00124A9F">
      <w:r w:rsidRPr="00EE7855">
        <w:t xml:space="preserve">          20</w:t>
      </w:r>
      <w:r w:rsidRPr="00EE7855">
        <w:rPr>
          <w:rFonts w:hint="eastAsia"/>
        </w:rPr>
        <w:t>11</w:t>
      </w:r>
      <w:r w:rsidRPr="00EE7855">
        <w:t xml:space="preserve"> – 20</w:t>
      </w:r>
      <w:r w:rsidRPr="00EE7855">
        <w:rPr>
          <w:rFonts w:hint="eastAsia"/>
        </w:rPr>
        <w:t>15, 한양대 응용화학과</w:t>
      </w:r>
      <w:r w:rsidRPr="00EE7855">
        <w:rPr>
          <w:rFonts w:hint="eastAsia"/>
          <w:noProof/>
        </w:rPr>
        <w:t xml:space="preserve">(ERICA) </w:t>
      </w:r>
      <w:r w:rsidRPr="00EE7855">
        <w:rPr>
          <w:rFonts w:hint="eastAsia"/>
        </w:rPr>
        <w:t>조교수</w:t>
      </w:r>
    </w:p>
    <w:p w:rsidR="00124A9F" w:rsidRPr="00EE7855" w:rsidRDefault="00124A9F" w:rsidP="00124A9F">
      <w:pPr>
        <w:rPr>
          <w:noProof/>
        </w:rPr>
      </w:pPr>
      <w:r w:rsidRPr="00EE7855">
        <w:t xml:space="preserve">          20</w:t>
      </w:r>
      <w:r w:rsidRPr="00EE7855">
        <w:rPr>
          <w:rFonts w:hint="eastAsia"/>
        </w:rPr>
        <w:t>09</w:t>
      </w:r>
      <w:r w:rsidRPr="00EE7855">
        <w:t xml:space="preserve"> – 20</w:t>
      </w:r>
      <w:r w:rsidRPr="00EE7855">
        <w:rPr>
          <w:rFonts w:hint="eastAsia"/>
        </w:rPr>
        <w:t>11,</w:t>
      </w:r>
      <w:r w:rsidRPr="00EE7855">
        <w:t xml:space="preserve"> </w:t>
      </w:r>
      <w:proofErr w:type="spellStart"/>
      <w:r w:rsidRPr="00EE7855">
        <w:rPr>
          <w:rFonts w:hint="eastAsia"/>
        </w:rPr>
        <w:t>박사후</w:t>
      </w:r>
      <w:proofErr w:type="spellEnd"/>
      <w:r w:rsidRPr="00EE7855">
        <w:rPr>
          <w:rFonts w:hint="eastAsia"/>
        </w:rPr>
        <w:t xml:space="preserve"> 연구원, MIT</w:t>
      </w:r>
    </w:p>
    <w:p w:rsidR="00124A9F" w:rsidRPr="00EE7855" w:rsidRDefault="00124A9F" w:rsidP="00124A9F">
      <w:r w:rsidRPr="00EE7855">
        <w:rPr>
          <w:rFonts w:hint="eastAsia"/>
          <w:noProof/>
        </w:rPr>
        <w:t xml:space="preserve">선정 사유: </w:t>
      </w:r>
      <w:r w:rsidRPr="00EE7855">
        <w:rPr>
          <w:noProof/>
        </w:rPr>
        <w:t>조은진</w:t>
      </w:r>
      <w:r w:rsidRPr="00EE7855">
        <w:rPr>
          <w:rFonts w:hint="eastAsia"/>
          <w:noProof/>
        </w:rPr>
        <w:t xml:space="preserve"> 교수는 새로운</w:t>
      </w:r>
      <w:r w:rsidRPr="00EE7855">
        <w:rPr>
          <w:noProof/>
        </w:rPr>
        <w:t xml:space="preserve"> </w:t>
      </w:r>
      <w:r w:rsidRPr="00EE7855">
        <w:rPr>
          <w:rFonts w:hint="eastAsia"/>
          <w:noProof/>
        </w:rPr>
        <w:t>유기합성방법론</w:t>
      </w:r>
      <w:r w:rsidRPr="00EE7855">
        <w:rPr>
          <w:noProof/>
        </w:rPr>
        <w:t xml:space="preserve"> </w:t>
      </w:r>
      <w:r w:rsidRPr="00EE7855">
        <w:rPr>
          <w:rFonts w:hint="eastAsia"/>
          <w:noProof/>
        </w:rPr>
        <w:t>개발과</w:t>
      </w:r>
      <w:r w:rsidRPr="00EE7855">
        <w:rPr>
          <w:noProof/>
        </w:rPr>
        <w:t xml:space="preserve"> </w:t>
      </w:r>
      <w:r w:rsidRPr="00EE7855">
        <w:rPr>
          <w:rFonts w:hint="eastAsia"/>
          <w:noProof/>
        </w:rPr>
        <w:t>기능성</w:t>
      </w:r>
      <w:r w:rsidRPr="00EE7855">
        <w:rPr>
          <w:noProof/>
        </w:rPr>
        <w:t xml:space="preserve"> </w:t>
      </w:r>
      <w:r w:rsidRPr="00EE7855">
        <w:rPr>
          <w:rFonts w:hint="eastAsia"/>
          <w:noProof/>
        </w:rPr>
        <w:t>물질</w:t>
      </w:r>
      <w:r w:rsidRPr="00EE7855">
        <w:rPr>
          <w:noProof/>
        </w:rPr>
        <w:t xml:space="preserve"> </w:t>
      </w:r>
      <w:r w:rsidRPr="00EE7855">
        <w:rPr>
          <w:rFonts w:hint="eastAsia"/>
          <w:noProof/>
        </w:rPr>
        <w:t>전합성</w:t>
      </w:r>
      <w:r w:rsidRPr="00EE7855">
        <w:rPr>
          <w:noProof/>
        </w:rPr>
        <w:t xml:space="preserve"> </w:t>
      </w:r>
      <w:r w:rsidRPr="00EE7855">
        <w:rPr>
          <w:rFonts w:hint="eastAsia"/>
          <w:noProof/>
        </w:rPr>
        <w:t>연구를 수행하고</w:t>
      </w:r>
      <w:r w:rsidRPr="00EE7855">
        <w:rPr>
          <w:noProof/>
        </w:rPr>
        <w:t xml:space="preserve"> </w:t>
      </w:r>
      <w:r w:rsidRPr="00EE7855">
        <w:rPr>
          <w:rFonts w:hint="eastAsia"/>
          <w:noProof/>
        </w:rPr>
        <w:t xml:space="preserve">있으며, 특히 </w:t>
      </w:r>
      <w:r w:rsidRPr="00EE7855">
        <w:rPr>
          <w:noProof/>
        </w:rPr>
        <w:t xml:space="preserve">C-F </w:t>
      </w:r>
      <w:r w:rsidRPr="00EE7855">
        <w:rPr>
          <w:rFonts w:hint="eastAsia"/>
          <w:noProof/>
        </w:rPr>
        <w:t>결합을</w:t>
      </w:r>
      <w:r w:rsidRPr="00EE7855">
        <w:rPr>
          <w:noProof/>
        </w:rPr>
        <w:t xml:space="preserve"> </w:t>
      </w:r>
      <w:r w:rsidRPr="00EE7855">
        <w:rPr>
          <w:rFonts w:hint="eastAsia"/>
          <w:noProof/>
        </w:rPr>
        <w:t>유기물질에</w:t>
      </w:r>
      <w:r w:rsidRPr="00EE7855">
        <w:rPr>
          <w:noProof/>
        </w:rPr>
        <w:t xml:space="preserve"> </w:t>
      </w:r>
      <w:r w:rsidRPr="00EE7855">
        <w:rPr>
          <w:rFonts w:hint="eastAsia"/>
          <w:noProof/>
        </w:rPr>
        <w:t>도입하는</w:t>
      </w:r>
      <w:r w:rsidRPr="00EE7855">
        <w:rPr>
          <w:noProof/>
        </w:rPr>
        <w:t xml:space="preserve"> </w:t>
      </w:r>
      <w:r w:rsidRPr="00EE7855">
        <w:rPr>
          <w:rFonts w:hint="eastAsia"/>
          <w:noProof/>
        </w:rPr>
        <w:t xml:space="preserve">방법을 중점적으로 연구하고 있다. 대표적으로 독일 응용화학회지에 발표된 </w:t>
      </w:r>
      <w:proofErr w:type="spellStart"/>
      <w:r w:rsidRPr="00EE7855">
        <w:rPr>
          <w:rFonts w:hint="eastAsia"/>
        </w:rPr>
        <w:t>가시광촉매</w:t>
      </w:r>
      <w:proofErr w:type="spellEnd"/>
      <w:r w:rsidRPr="00EE7855">
        <w:t xml:space="preserve"> 개발 및 이를 이용하는 </w:t>
      </w:r>
      <w:proofErr w:type="spellStart"/>
      <w:r w:rsidRPr="00EE7855">
        <w:t>플루오로알킬레이션</w:t>
      </w:r>
      <w:proofErr w:type="spellEnd"/>
      <w:r w:rsidRPr="00EE7855">
        <w:t xml:space="preserve"> </w:t>
      </w:r>
      <w:proofErr w:type="spellStart"/>
      <w:r w:rsidRPr="00EE7855">
        <w:t>라디칼</w:t>
      </w:r>
      <w:proofErr w:type="spellEnd"/>
      <w:r w:rsidRPr="00EE7855">
        <w:t xml:space="preserve"> 반응</w:t>
      </w:r>
      <w:r w:rsidRPr="00EE7855">
        <w:rPr>
          <w:rFonts w:hint="eastAsia"/>
        </w:rPr>
        <w:t xml:space="preserve"> 연구에 대한 논문은 지난 2년간 120 여 회 인용되어 조 교수의 연구가 관련 학계에서 인정을 받고 있음을 알 수 있다. 또한 조 교수는 최근 중앙일보에서 분석한 40세 미만 연구자 중 논문 </w:t>
      </w:r>
      <w:proofErr w:type="spellStart"/>
      <w:r w:rsidRPr="00EE7855">
        <w:rPr>
          <w:rFonts w:hint="eastAsia"/>
        </w:rPr>
        <w:t>피인용</w:t>
      </w:r>
      <w:proofErr w:type="spellEnd"/>
      <w:r w:rsidRPr="00EE7855">
        <w:rPr>
          <w:rFonts w:hint="eastAsia"/>
        </w:rPr>
        <w:t xml:space="preserve"> 수가 가장 많은 화학분야 연구자로 선정되었다.</w:t>
      </w:r>
    </w:p>
    <w:p w:rsidR="00124A9F" w:rsidRDefault="00124A9F" w:rsidP="00124A9F">
      <w:pPr>
        <w:rPr>
          <w:b/>
        </w:rPr>
      </w:pPr>
    </w:p>
    <w:p w:rsidR="00124A9F" w:rsidRPr="00EE7855" w:rsidRDefault="00124A9F" w:rsidP="00124A9F">
      <w:pPr>
        <w:rPr>
          <w:b/>
        </w:rPr>
      </w:pPr>
      <w:r>
        <w:rPr>
          <w:rFonts w:hint="eastAsia"/>
          <w:b/>
        </w:rPr>
        <w:t xml:space="preserve">4. </w:t>
      </w:r>
      <w:r w:rsidRPr="00EE7855">
        <w:rPr>
          <w:rFonts w:hint="eastAsia"/>
          <w:b/>
        </w:rPr>
        <w:t>임미희</w:t>
      </w:r>
    </w:p>
    <w:p w:rsidR="00124A9F" w:rsidRPr="00EE7855" w:rsidRDefault="00124A9F" w:rsidP="00124A9F">
      <w:r w:rsidRPr="00EE7855">
        <w:rPr>
          <w:rFonts w:hint="eastAsia"/>
        </w:rPr>
        <w:t>소속 및 직위: UNIST, 부교수</w:t>
      </w:r>
    </w:p>
    <w:p w:rsidR="00124A9F" w:rsidRPr="00EE7855" w:rsidRDefault="00124A9F" w:rsidP="00124A9F">
      <w:r w:rsidRPr="00EE7855">
        <w:rPr>
          <w:rFonts w:hint="eastAsia"/>
        </w:rPr>
        <w:t>박사 학위 취득 대학 및 연도: MIT, 2006</w:t>
      </w:r>
    </w:p>
    <w:p w:rsidR="00124A9F" w:rsidRPr="00EE7855" w:rsidRDefault="00124A9F" w:rsidP="00124A9F">
      <w:r w:rsidRPr="00EE7855">
        <w:rPr>
          <w:rFonts w:hint="eastAsia"/>
        </w:rPr>
        <w:t>주요 이력: 20</w:t>
      </w:r>
      <w:r w:rsidRPr="00EE7855">
        <w:t>1</w:t>
      </w:r>
      <w:r w:rsidRPr="00EE7855">
        <w:rPr>
          <w:rFonts w:hint="eastAsia"/>
        </w:rPr>
        <w:t>3</w:t>
      </w:r>
      <w:r w:rsidRPr="00EE7855">
        <w:t xml:space="preserve"> – </w:t>
      </w:r>
      <w:r w:rsidRPr="00EE7855">
        <w:rPr>
          <w:rFonts w:hint="eastAsia"/>
        </w:rPr>
        <w:t>현재,</w:t>
      </w:r>
      <w:r w:rsidRPr="00EE7855">
        <w:t xml:space="preserve"> </w:t>
      </w:r>
      <w:r w:rsidRPr="00EE7855">
        <w:rPr>
          <w:rFonts w:hint="eastAsia"/>
        </w:rPr>
        <w:t>UNIST 화학과 부교수</w:t>
      </w:r>
    </w:p>
    <w:p w:rsidR="00124A9F" w:rsidRPr="00EE7855" w:rsidRDefault="00124A9F" w:rsidP="00124A9F">
      <w:r w:rsidRPr="00EE7855">
        <w:rPr>
          <w:rFonts w:hint="eastAsia"/>
        </w:rPr>
        <w:tab/>
        <w:t xml:space="preserve">  </w:t>
      </w:r>
      <w:r w:rsidRPr="00EE7855">
        <w:t>20</w:t>
      </w:r>
      <w:r w:rsidRPr="00EE7855">
        <w:rPr>
          <w:rFonts w:hint="eastAsia"/>
        </w:rPr>
        <w:t>08</w:t>
      </w:r>
      <w:r w:rsidRPr="00EE7855">
        <w:t xml:space="preserve"> – 20</w:t>
      </w:r>
      <w:r w:rsidRPr="00EE7855">
        <w:rPr>
          <w:rFonts w:hint="eastAsia"/>
        </w:rPr>
        <w:t>13,</w:t>
      </w:r>
      <w:r w:rsidRPr="00EE7855">
        <w:t xml:space="preserve"> University of Michigan</w:t>
      </w:r>
      <w:r w:rsidRPr="00EE7855">
        <w:rPr>
          <w:rFonts w:hint="eastAsia"/>
        </w:rPr>
        <w:t>, 조교수</w:t>
      </w:r>
    </w:p>
    <w:p w:rsidR="00124A9F" w:rsidRPr="00EE7855" w:rsidRDefault="00124A9F" w:rsidP="00124A9F">
      <w:r w:rsidRPr="00EE7855">
        <w:rPr>
          <w:rFonts w:hint="eastAsia"/>
        </w:rPr>
        <w:tab/>
        <w:t xml:space="preserve">  </w:t>
      </w:r>
      <w:r w:rsidRPr="00EE7855">
        <w:t>20</w:t>
      </w:r>
      <w:r w:rsidRPr="00EE7855">
        <w:rPr>
          <w:rFonts w:hint="eastAsia"/>
        </w:rPr>
        <w:t>06</w:t>
      </w:r>
      <w:r w:rsidRPr="00EE7855">
        <w:t xml:space="preserve"> – 20</w:t>
      </w:r>
      <w:r w:rsidRPr="00EE7855">
        <w:rPr>
          <w:rFonts w:hint="eastAsia"/>
        </w:rPr>
        <w:t>08,</w:t>
      </w:r>
      <w:r w:rsidRPr="00EE7855">
        <w:t xml:space="preserve"> </w:t>
      </w:r>
      <w:proofErr w:type="spellStart"/>
      <w:r w:rsidRPr="00EE7855">
        <w:rPr>
          <w:rFonts w:hint="eastAsia"/>
        </w:rPr>
        <w:t>박사후</w:t>
      </w:r>
      <w:proofErr w:type="spellEnd"/>
      <w:r w:rsidRPr="00EE7855">
        <w:rPr>
          <w:rFonts w:hint="eastAsia"/>
        </w:rPr>
        <w:t xml:space="preserve"> 연구원, Caltech</w:t>
      </w:r>
    </w:p>
    <w:p w:rsidR="00124A9F" w:rsidRPr="00EE7855" w:rsidRDefault="00124A9F" w:rsidP="00124A9F">
      <w:r w:rsidRPr="00EE7855">
        <w:rPr>
          <w:rFonts w:hint="eastAsia"/>
        </w:rPr>
        <w:t xml:space="preserve">선정 사유: 임미희 교수는 </w:t>
      </w:r>
      <w:proofErr w:type="spellStart"/>
      <w:r w:rsidRPr="00EE7855">
        <w:rPr>
          <w:rFonts w:hint="eastAsia"/>
        </w:rPr>
        <w:t>알츠하이머</w:t>
      </w:r>
      <w:proofErr w:type="spellEnd"/>
      <w:r w:rsidRPr="00EE7855">
        <w:rPr>
          <w:rFonts w:hint="eastAsia"/>
        </w:rPr>
        <w:t xml:space="preserve"> 질환의 원인 규명 및 치료제 개발 연구를 하고 있다. 임 교수는 기존의 방법과 달리 독창적이고 새로운 화학적 접근 방법으로 </w:t>
      </w:r>
      <w:proofErr w:type="spellStart"/>
      <w:r w:rsidRPr="00EE7855">
        <w:rPr>
          <w:rFonts w:hint="eastAsia"/>
        </w:rPr>
        <w:t>알츠하이머</w:t>
      </w:r>
      <w:proofErr w:type="spellEnd"/>
      <w:r w:rsidRPr="00EE7855">
        <w:rPr>
          <w:rFonts w:hint="eastAsia"/>
        </w:rPr>
        <w:t xml:space="preserve"> 질환의 원인이 되는 다중의 원인 인자들 간의 상호작용을 찾아내고 그들의 독성을 억제하는데 성공하였다. 임 교수는 이러한 연구결과를 바탕으로 새로운 형태의 치매 치료제 개발 연구를 진행 중이며, 이와 관련된 50 여 편의 논문을 </w:t>
      </w:r>
      <w:r w:rsidRPr="00EE7855">
        <w:rPr>
          <w:rFonts w:hint="eastAsia"/>
        </w:rPr>
        <w:lastRenderedPageBreak/>
        <w:t>발표하였다. 임</w:t>
      </w:r>
      <w:r w:rsidRPr="00EE7855">
        <w:t xml:space="preserve"> 교수는 2015년 </w:t>
      </w:r>
      <w:proofErr w:type="spellStart"/>
      <w:r w:rsidRPr="00EE7855">
        <w:t>대한화학회</w:t>
      </w:r>
      <w:proofErr w:type="spellEnd"/>
      <w:r w:rsidRPr="00EE7855">
        <w:t xml:space="preserve"> </w:t>
      </w:r>
      <w:proofErr w:type="spellStart"/>
      <w:r w:rsidRPr="00EE7855">
        <w:t>젊은화학자상</w:t>
      </w:r>
      <w:proofErr w:type="spellEnd"/>
      <w:r w:rsidRPr="00EE7855">
        <w:t xml:space="preserve">, </w:t>
      </w:r>
      <w:proofErr w:type="spellStart"/>
      <w:r w:rsidRPr="00EE7855">
        <w:t>미국화학회</w:t>
      </w:r>
      <w:proofErr w:type="spellEnd"/>
      <w:r w:rsidRPr="00EE7855">
        <w:t xml:space="preserve"> 신진과학자상을 수상했고, 2016년에는 </w:t>
      </w:r>
      <w:proofErr w:type="spellStart"/>
      <w:r w:rsidRPr="00EE7855">
        <w:t>영국왕립화학회</w:t>
      </w:r>
      <w:proofErr w:type="spellEnd"/>
      <w:r w:rsidRPr="00EE7855">
        <w:t xml:space="preserve"> </w:t>
      </w:r>
      <w:proofErr w:type="spellStart"/>
      <w:r w:rsidRPr="00EE7855">
        <w:t>펠로</w:t>
      </w:r>
      <w:r w:rsidRPr="00EE7855">
        <w:rPr>
          <w:rFonts w:hint="eastAsia"/>
        </w:rPr>
        <w:t>우</w:t>
      </w:r>
      <w:r w:rsidRPr="00EE7855">
        <w:t>로</w:t>
      </w:r>
      <w:proofErr w:type="spellEnd"/>
      <w:r w:rsidRPr="00EE7855">
        <w:t xml:space="preserve"> 선정됐</w:t>
      </w:r>
      <w:r w:rsidRPr="00EE7855">
        <w:rPr>
          <w:rFonts w:hint="eastAsia"/>
        </w:rPr>
        <w:t xml:space="preserve">으며, Cell Press에서 최근 발간한 화학분야 권위지인 </w:t>
      </w:r>
      <w:proofErr w:type="spellStart"/>
      <w:r w:rsidRPr="00EE7855">
        <w:rPr>
          <w:rFonts w:hint="eastAsia"/>
          <w:i/>
        </w:rPr>
        <w:t>Chem</w:t>
      </w:r>
      <w:proofErr w:type="spellEnd"/>
      <w:r w:rsidRPr="00EE7855">
        <w:rPr>
          <w:rFonts w:hint="eastAsia"/>
        </w:rPr>
        <w:t>의 국제자문위원으로 활동 중이다.</w:t>
      </w:r>
    </w:p>
    <w:p w:rsidR="00124A9F" w:rsidRPr="00EE7855" w:rsidRDefault="00124A9F" w:rsidP="00124A9F"/>
    <w:p w:rsidR="00124A9F" w:rsidRPr="00EE7855" w:rsidRDefault="00124A9F" w:rsidP="00124A9F">
      <w:pPr>
        <w:rPr>
          <w:b/>
        </w:rPr>
      </w:pPr>
      <w:r>
        <w:rPr>
          <w:rFonts w:hint="eastAsia"/>
          <w:b/>
        </w:rPr>
        <w:t>5</w:t>
      </w:r>
      <w:r w:rsidRPr="00EE7855">
        <w:rPr>
          <w:rFonts w:hint="eastAsia"/>
          <w:b/>
        </w:rPr>
        <w:t xml:space="preserve">. </w:t>
      </w:r>
      <w:proofErr w:type="spellStart"/>
      <w:r w:rsidRPr="00EE7855">
        <w:rPr>
          <w:rFonts w:hint="eastAsia"/>
          <w:b/>
        </w:rPr>
        <w:t>김준곤</w:t>
      </w:r>
      <w:proofErr w:type="spellEnd"/>
    </w:p>
    <w:p w:rsidR="00124A9F" w:rsidRPr="00EE7855" w:rsidRDefault="00124A9F" w:rsidP="00124A9F">
      <w:r w:rsidRPr="00EE7855">
        <w:rPr>
          <w:rFonts w:hint="eastAsia"/>
        </w:rPr>
        <w:t>소속 및 직위: 고려대, 부교수</w:t>
      </w:r>
    </w:p>
    <w:p w:rsidR="00124A9F" w:rsidRPr="00EE7855" w:rsidRDefault="00124A9F" w:rsidP="00124A9F">
      <w:r w:rsidRPr="00EE7855">
        <w:rPr>
          <w:rFonts w:hint="eastAsia"/>
        </w:rPr>
        <w:t>박사 학위 취득 대학 및 연도: Caltech, 2008</w:t>
      </w:r>
    </w:p>
    <w:p w:rsidR="00124A9F" w:rsidRPr="00EE7855" w:rsidRDefault="00124A9F" w:rsidP="00124A9F">
      <w:r w:rsidRPr="00EE7855">
        <w:rPr>
          <w:rFonts w:hint="eastAsia"/>
        </w:rPr>
        <w:t>주요 이력: 20</w:t>
      </w:r>
      <w:r w:rsidRPr="00EE7855">
        <w:t>1</w:t>
      </w:r>
      <w:r w:rsidRPr="00EE7855">
        <w:rPr>
          <w:rFonts w:hint="eastAsia"/>
        </w:rPr>
        <w:t>5</w:t>
      </w:r>
      <w:r w:rsidRPr="00EE7855">
        <w:t xml:space="preserve"> – </w:t>
      </w:r>
      <w:r w:rsidRPr="00EE7855">
        <w:rPr>
          <w:rFonts w:hint="eastAsia"/>
        </w:rPr>
        <w:t>현재,</w:t>
      </w:r>
      <w:r w:rsidRPr="00EE7855">
        <w:t xml:space="preserve"> </w:t>
      </w:r>
      <w:r w:rsidRPr="00EE7855">
        <w:rPr>
          <w:rFonts w:hint="eastAsia"/>
        </w:rPr>
        <w:t>고려대 화학과 부교수</w:t>
      </w:r>
    </w:p>
    <w:p w:rsidR="00124A9F" w:rsidRPr="00EE7855" w:rsidRDefault="00124A9F" w:rsidP="00124A9F">
      <w:r w:rsidRPr="00EE7855">
        <w:t xml:space="preserve">          20</w:t>
      </w:r>
      <w:r w:rsidRPr="00EE7855">
        <w:rPr>
          <w:rFonts w:hint="eastAsia"/>
        </w:rPr>
        <w:t>14</w:t>
      </w:r>
      <w:r w:rsidRPr="00EE7855">
        <w:t xml:space="preserve"> – 20</w:t>
      </w:r>
      <w:r w:rsidRPr="00EE7855">
        <w:rPr>
          <w:rFonts w:hint="eastAsia"/>
        </w:rPr>
        <w:t>15,</w:t>
      </w:r>
      <w:r w:rsidRPr="00EE7855">
        <w:t xml:space="preserve"> </w:t>
      </w:r>
      <w:r w:rsidRPr="00EE7855">
        <w:rPr>
          <w:rFonts w:hint="eastAsia"/>
        </w:rPr>
        <w:t xml:space="preserve">POSTECH </w:t>
      </w:r>
      <w:proofErr w:type="spellStart"/>
      <w:r w:rsidRPr="00EE7855">
        <w:rPr>
          <w:rFonts w:hint="eastAsia"/>
        </w:rPr>
        <w:t>첨단재료과학부</w:t>
      </w:r>
      <w:proofErr w:type="spellEnd"/>
      <w:r w:rsidRPr="00EE7855">
        <w:rPr>
          <w:rFonts w:hint="eastAsia"/>
        </w:rPr>
        <w:t xml:space="preserve"> 부교수</w:t>
      </w:r>
    </w:p>
    <w:p w:rsidR="00124A9F" w:rsidRPr="00EE7855" w:rsidRDefault="00124A9F" w:rsidP="00124A9F">
      <w:r w:rsidRPr="00EE7855">
        <w:t xml:space="preserve">          20</w:t>
      </w:r>
      <w:r w:rsidRPr="00EE7855">
        <w:rPr>
          <w:rFonts w:hint="eastAsia"/>
        </w:rPr>
        <w:t>12</w:t>
      </w:r>
      <w:r w:rsidRPr="00EE7855">
        <w:t xml:space="preserve"> – 20</w:t>
      </w:r>
      <w:r w:rsidRPr="00EE7855">
        <w:rPr>
          <w:rFonts w:hint="eastAsia"/>
        </w:rPr>
        <w:t>14,</w:t>
      </w:r>
      <w:r w:rsidRPr="00EE7855">
        <w:t xml:space="preserve"> </w:t>
      </w:r>
      <w:r w:rsidRPr="00EE7855">
        <w:rPr>
          <w:rFonts w:hint="eastAsia"/>
        </w:rPr>
        <w:t xml:space="preserve">POSTECH </w:t>
      </w:r>
      <w:proofErr w:type="spellStart"/>
      <w:r w:rsidRPr="00EE7855">
        <w:rPr>
          <w:rFonts w:hint="eastAsia"/>
        </w:rPr>
        <w:t>첨단재료과학부</w:t>
      </w:r>
      <w:proofErr w:type="spellEnd"/>
      <w:r w:rsidRPr="00EE7855">
        <w:rPr>
          <w:rFonts w:hint="eastAsia"/>
        </w:rPr>
        <w:t xml:space="preserve"> 조교수</w:t>
      </w:r>
    </w:p>
    <w:p w:rsidR="00124A9F" w:rsidRPr="00EE7855" w:rsidRDefault="00124A9F" w:rsidP="00124A9F">
      <w:r w:rsidRPr="00EE7855">
        <w:t xml:space="preserve">          20</w:t>
      </w:r>
      <w:r w:rsidRPr="00EE7855">
        <w:rPr>
          <w:rFonts w:hint="eastAsia"/>
        </w:rPr>
        <w:t>10</w:t>
      </w:r>
      <w:r w:rsidRPr="00EE7855">
        <w:t xml:space="preserve"> – 20</w:t>
      </w:r>
      <w:r w:rsidRPr="00EE7855">
        <w:rPr>
          <w:rFonts w:hint="eastAsia"/>
        </w:rPr>
        <w:t>12,</w:t>
      </w:r>
      <w:r w:rsidRPr="00EE7855">
        <w:t xml:space="preserve"> </w:t>
      </w:r>
      <w:r w:rsidRPr="00EE7855">
        <w:rPr>
          <w:rFonts w:hint="eastAsia"/>
        </w:rPr>
        <w:t>POSTECH 화학과, 조교수</w:t>
      </w:r>
    </w:p>
    <w:p w:rsidR="00124A9F" w:rsidRPr="00EE7855" w:rsidRDefault="00124A9F" w:rsidP="00124A9F">
      <w:pPr>
        <w:rPr>
          <w:noProof/>
        </w:rPr>
      </w:pPr>
      <w:r w:rsidRPr="00EE7855">
        <w:rPr>
          <w:rFonts w:hint="eastAsia"/>
          <w:noProof/>
        </w:rPr>
        <w:tab/>
        <w:t xml:space="preserve">  2008 </w:t>
      </w:r>
      <w:r w:rsidRPr="00EE7855">
        <w:rPr>
          <w:noProof/>
        </w:rPr>
        <w:t>–</w:t>
      </w:r>
      <w:r w:rsidRPr="00EE7855">
        <w:rPr>
          <w:rFonts w:hint="eastAsia"/>
          <w:noProof/>
        </w:rPr>
        <w:t xml:space="preserve"> 2010, </w:t>
      </w:r>
      <w:proofErr w:type="spellStart"/>
      <w:r w:rsidRPr="00EE7855">
        <w:rPr>
          <w:rFonts w:hint="eastAsia"/>
        </w:rPr>
        <w:t>박사후</w:t>
      </w:r>
      <w:proofErr w:type="spellEnd"/>
      <w:r w:rsidRPr="00EE7855">
        <w:rPr>
          <w:rFonts w:hint="eastAsia"/>
        </w:rPr>
        <w:t xml:space="preserve"> 연구원, </w:t>
      </w:r>
      <w:r w:rsidRPr="00EE7855">
        <w:t>NASA-Jet Propulsion Laboratory,</w:t>
      </w:r>
      <w:r w:rsidRPr="00EE7855">
        <w:rPr>
          <w:rFonts w:hint="eastAsia"/>
        </w:rPr>
        <w:t xml:space="preserve"> Caltech</w:t>
      </w:r>
    </w:p>
    <w:p w:rsidR="00124A9F" w:rsidRPr="00EE7855" w:rsidRDefault="00124A9F" w:rsidP="00124A9F">
      <w:r w:rsidRPr="00EE7855">
        <w:rPr>
          <w:rFonts w:hint="eastAsia"/>
          <w:noProof/>
        </w:rPr>
        <w:t xml:space="preserve">선정 사유: </w:t>
      </w:r>
      <w:proofErr w:type="spellStart"/>
      <w:r w:rsidRPr="00EE7855">
        <w:rPr>
          <w:rFonts w:hint="eastAsia"/>
        </w:rPr>
        <w:t>김준곤</w:t>
      </w:r>
      <w:proofErr w:type="spellEnd"/>
      <w:r w:rsidRPr="00EE7855">
        <w:t xml:space="preserve"> 교수는 </w:t>
      </w:r>
      <w:proofErr w:type="spellStart"/>
      <w:r w:rsidRPr="00EE7855">
        <w:rPr>
          <w:rFonts w:hint="eastAsia"/>
        </w:rPr>
        <w:t>초분자</w:t>
      </w:r>
      <w:proofErr w:type="spellEnd"/>
      <w:r w:rsidRPr="00EE7855">
        <w:rPr>
          <w:rFonts w:hint="eastAsia"/>
        </w:rPr>
        <w:t xml:space="preserve"> 시스템 연구 및 </w:t>
      </w:r>
      <w:r w:rsidRPr="00EE7855">
        <w:t>단백질</w:t>
      </w:r>
      <w:r w:rsidRPr="00EE7855">
        <w:rPr>
          <w:rFonts w:hint="eastAsia"/>
        </w:rPr>
        <w:t>의</w:t>
      </w:r>
      <w:r w:rsidRPr="00EE7855">
        <w:t xml:space="preserve"> 상호작용과 이에 따른 구조 변화</w:t>
      </w:r>
      <w:r w:rsidRPr="00EE7855">
        <w:rPr>
          <w:rFonts w:hint="eastAsia"/>
        </w:rPr>
        <w:t xml:space="preserve"> 등을 연구하고 있다. 특히 김 교수는 그 동안 질량분석 분야에서 잘 다루지 않았던 단백질의 구조변화를 관찰하기 위하여 질량분석법을 기반으로 한 다양하고 독창적인 분석방법을 개발하였다. 최근에는 이러한 연구 결과를 바탕으로 </w:t>
      </w:r>
      <w:proofErr w:type="spellStart"/>
      <w:r w:rsidRPr="00EE7855">
        <w:rPr>
          <w:rFonts w:hint="eastAsia"/>
        </w:rPr>
        <w:t>아밀로이드</w:t>
      </w:r>
      <w:proofErr w:type="spellEnd"/>
      <w:r w:rsidRPr="00EE7855">
        <w:rPr>
          <w:rFonts w:hint="eastAsia"/>
        </w:rPr>
        <w:t xml:space="preserve"> 섬유화 같은 단백질을 기반으로 한 비평형적 접힘과 이로 인한 자가복합체 형성 등과 같은 연구를 진행 중이다.</w:t>
      </w:r>
    </w:p>
    <w:p w:rsidR="00124A9F" w:rsidRPr="00EE7855" w:rsidRDefault="00124A9F" w:rsidP="00124A9F"/>
    <w:p w:rsidR="00124A9F" w:rsidRPr="00EE7855" w:rsidRDefault="00124A9F" w:rsidP="00124A9F">
      <w:pPr>
        <w:rPr>
          <w:b/>
        </w:rPr>
      </w:pPr>
      <w:r w:rsidRPr="00EE7855">
        <w:rPr>
          <w:rFonts w:hint="eastAsia"/>
          <w:b/>
        </w:rPr>
        <w:t>6. 조승환</w:t>
      </w:r>
    </w:p>
    <w:p w:rsidR="00124A9F" w:rsidRPr="00EE7855" w:rsidRDefault="00124A9F" w:rsidP="00124A9F">
      <w:r w:rsidRPr="00EE7855">
        <w:rPr>
          <w:rFonts w:hint="eastAsia"/>
        </w:rPr>
        <w:t>소속 및 직위: POSTECH, 조교수</w:t>
      </w:r>
    </w:p>
    <w:p w:rsidR="00124A9F" w:rsidRPr="00EE7855" w:rsidRDefault="00124A9F" w:rsidP="00124A9F">
      <w:r w:rsidRPr="00EE7855">
        <w:rPr>
          <w:rFonts w:hint="eastAsia"/>
        </w:rPr>
        <w:t>박사 학위 취득 대학 및 연도: KAIST, 2011</w:t>
      </w:r>
    </w:p>
    <w:p w:rsidR="00124A9F" w:rsidRPr="00EE7855" w:rsidRDefault="00124A9F" w:rsidP="00124A9F">
      <w:r w:rsidRPr="00EE7855">
        <w:rPr>
          <w:rFonts w:hint="eastAsia"/>
        </w:rPr>
        <w:t>주요 이력: 20</w:t>
      </w:r>
      <w:r w:rsidRPr="00EE7855">
        <w:t>1</w:t>
      </w:r>
      <w:r w:rsidRPr="00EE7855">
        <w:rPr>
          <w:rFonts w:hint="eastAsia"/>
        </w:rPr>
        <w:t>4</w:t>
      </w:r>
      <w:r w:rsidRPr="00EE7855">
        <w:t xml:space="preserve"> – </w:t>
      </w:r>
      <w:r w:rsidRPr="00EE7855">
        <w:rPr>
          <w:rFonts w:hint="eastAsia"/>
        </w:rPr>
        <w:t>현재,</w:t>
      </w:r>
      <w:r w:rsidRPr="00EE7855">
        <w:t xml:space="preserve"> </w:t>
      </w:r>
      <w:r w:rsidRPr="00EE7855">
        <w:rPr>
          <w:rFonts w:hint="eastAsia"/>
        </w:rPr>
        <w:t>POSTECH 화학과 조교수</w:t>
      </w:r>
    </w:p>
    <w:p w:rsidR="00124A9F" w:rsidRPr="00EE7855" w:rsidRDefault="00124A9F" w:rsidP="00124A9F">
      <w:r w:rsidRPr="00EE7855">
        <w:t xml:space="preserve">          20</w:t>
      </w:r>
      <w:r w:rsidRPr="00EE7855">
        <w:rPr>
          <w:rFonts w:hint="eastAsia"/>
        </w:rPr>
        <w:t>12</w:t>
      </w:r>
      <w:r w:rsidRPr="00EE7855">
        <w:t xml:space="preserve"> – 20</w:t>
      </w:r>
      <w:r w:rsidRPr="00EE7855">
        <w:rPr>
          <w:rFonts w:hint="eastAsia"/>
        </w:rPr>
        <w:t>14,</w:t>
      </w:r>
      <w:r w:rsidRPr="00EE7855">
        <w:t xml:space="preserve"> </w:t>
      </w:r>
      <w:proofErr w:type="spellStart"/>
      <w:r w:rsidRPr="00EE7855">
        <w:rPr>
          <w:rFonts w:hint="eastAsia"/>
        </w:rPr>
        <w:t>박사후</w:t>
      </w:r>
      <w:proofErr w:type="spellEnd"/>
      <w:r w:rsidRPr="00EE7855">
        <w:rPr>
          <w:rFonts w:hint="eastAsia"/>
        </w:rPr>
        <w:t xml:space="preserve"> 연구원, UC</w:t>
      </w:r>
      <w:r w:rsidRPr="00EE7855">
        <w:t xml:space="preserve"> Berkeley</w:t>
      </w:r>
    </w:p>
    <w:p w:rsidR="00124A9F" w:rsidRPr="00EE7855" w:rsidRDefault="00124A9F" w:rsidP="00124A9F">
      <w:pPr>
        <w:rPr>
          <w:noProof/>
        </w:rPr>
      </w:pPr>
      <w:r w:rsidRPr="00EE7855">
        <w:rPr>
          <w:rFonts w:hint="eastAsia"/>
        </w:rPr>
        <w:tab/>
        <w:t xml:space="preserve">  </w:t>
      </w:r>
      <w:r w:rsidRPr="00EE7855">
        <w:t>20</w:t>
      </w:r>
      <w:r w:rsidRPr="00EE7855">
        <w:rPr>
          <w:rFonts w:hint="eastAsia"/>
        </w:rPr>
        <w:t>11</w:t>
      </w:r>
      <w:r w:rsidRPr="00EE7855">
        <w:t xml:space="preserve"> – 20</w:t>
      </w:r>
      <w:r w:rsidRPr="00EE7855">
        <w:rPr>
          <w:rFonts w:hint="eastAsia"/>
        </w:rPr>
        <w:t>12,</w:t>
      </w:r>
      <w:r w:rsidRPr="00EE7855">
        <w:t xml:space="preserve"> </w:t>
      </w:r>
      <w:proofErr w:type="spellStart"/>
      <w:r w:rsidRPr="00EE7855">
        <w:rPr>
          <w:rFonts w:hint="eastAsia"/>
        </w:rPr>
        <w:t>박사후</w:t>
      </w:r>
      <w:proofErr w:type="spellEnd"/>
      <w:r w:rsidRPr="00EE7855">
        <w:rPr>
          <w:rFonts w:hint="eastAsia"/>
        </w:rPr>
        <w:t xml:space="preserve"> 연구원, KAIST</w:t>
      </w:r>
    </w:p>
    <w:p w:rsidR="00124A9F" w:rsidRPr="00EE7855" w:rsidRDefault="00124A9F" w:rsidP="00124A9F">
      <w:r w:rsidRPr="00EE7855">
        <w:rPr>
          <w:rFonts w:hint="eastAsia"/>
          <w:noProof/>
        </w:rPr>
        <w:t xml:space="preserve">선정 사유: 조승환 교수는 유기합성 및 촉매 개발에 관한 연구를 하고 있다. 조 교수는 최근 </w:t>
      </w:r>
      <w:r w:rsidRPr="00EE7855">
        <w:rPr>
          <w:rFonts w:hint="eastAsia"/>
        </w:rPr>
        <w:t>상온에서</w:t>
      </w:r>
      <w:r w:rsidRPr="00EE7855">
        <w:t xml:space="preserve"> </w:t>
      </w:r>
      <w:r w:rsidRPr="00EE7855">
        <w:rPr>
          <w:rFonts w:hint="eastAsia"/>
        </w:rPr>
        <w:t>안정하고</w:t>
      </w:r>
      <w:r w:rsidRPr="00EE7855">
        <w:t xml:space="preserve"> </w:t>
      </w:r>
      <w:r w:rsidRPr="00EE7855">
        <w:rPr>
          <w:rFonts w:hint="eastAsia"/>
        </w:rPr>
        <w:t>쉽게</w:t>
      </w:r>
      <w:r w:rsidRPr="00EE7855">
        <w:t xml:space="preserve"> </w:t>
      </w:r>
      <w:r w:rsidRPr="00EE7855">
        <w:rPr>
          <w:rFonts w:hint="eastAsia"/>
        </w:rPr>
        <w:t>다룰</w:t>
      </w:r>
      <w:r w:rsidRPr="00EE7855">
        <w:t xml:space="preserve"> </w:t>
      </w:r>
      <w:r w:rsidRPr="00EE7855">
        <w:rPr>
          <w:rFonts w:hint="eastAsia"/>
        </w:rPr>
        <w:t>수</w:t>
      </w:r>
      <w:r w:rsidRPr="00EE7855">
        <w:t xml:space="preserve"> </w:t>
      </w:r>
      <w:r w:rsidRPr="00EE7855">
        <w:rPr>
          <w:rFonts w:hint="eastAsia"/>
        </w:rPr>
        <w:t>있는</w:t>
      </w:r>
      <w:r w:rsidRPr="00EE7855">
        <w:t xml:space="preserve"> </w:t>
      </w:r>
      <w:r w:rsidRPr="00EE7855">
        <w:rPr>
          <w:rFonts w:hint="eastAsia"/>
        </w:rPr>
        <w:t>새로운</w:t>
      </w:r>
      <w:r w:rsidRPr="00EE7855">
        <w:t xml:space="preserve"> </w:t>
      </w:r>
      <w:r w:rsidRPr="00EE7855">
        <w:rPr>
          <w:rFonts w:hint="eastAsia"/>
        </w:rPr>
        <w:t>형태의</w:t>
      </w:r>
      <w:r w:rsidRPr="00EE7855">
        <w:t xml:space="preserve"> 1,1-</w:t>
      </w:r>
      <w:r w:rsidRPr="00EE7855">
        <w:rPr>
          <w:rFonts w:hint="eastAsia"/>
        </w:rPr>
        <w:t>알킬</w:t>
      </w:r>
      <w:r w:rsidRPr="00EE7855">
        <w:t xml:space="preserve"> </w:t>
      </w:r>
      <w:proofErr w:type="spellStart"/>
      <w:r w:rsidRPr="00EE7855">
        <w:rPr>
          <w:rFonts w:hint="eastAsia"/>
        </w:rPr>
        <w:t>이붕소</w:t>
      </w:r>
      <w:proofErr w:type="spellEnd"/>
      <w:r w:rsidRPr="00EE7855">
        <w:t xml:space="preserve"> </w:t>
      </w:r>
      <w:r w:rsidRPr="00EE7855">
        <w:rPr>
          <w:rFonts w:hint="eastAsia"/>
        </w:rPr>
        <w:t>화합물을</w:t>
      </w:r>
      <w:r w:rsidRPr="00EE7855">
        <w:t xml:space="preserve"> </w:t>
      </w:r>
      <w:r w:rsidRPr="00EE7855">
        <w:rPr>
          <w:rFonts w:hint="eastAsia"/>
        </w:rPr>
        <w:t>제안</w:t>
      </w:r>
      <w:r w:rsidRPr="00EE7855">
        <w:t xml:space="preserve"> </w:t>
      </w:r>
      <w:r w:rsidRPr="00EE7855">
        <w:rPr>
          <w:rFonts w:hint="eastAsia"/>
        </w:rPr>
        <w:t>하였으며, 이를</w:t>
      </w:r>
      <w:r w:rsidRPr="00EE7855">
        <w:t xml:space="preserve"> </w:t>
      </w:r>
      <w:r w:rsidRPr="00EE7855">
        <w:rPr>
          <w:rFonts w:hint="eastAsia"/>
        </w:rPr>
        <w:t>이용한</w:t>
      </w:r>
      <w:r w:rsidRPr="00EE7855">
        <w:t xml:space="preserve"> </w:t>
      </w:r>
      <w:r w:rsidRPr="00EE7855">
        <w:rPr>
          <w:rFonts w:hint="eastAsia"/>
        </w:rPr>
        <w:t>화학</w:t>
      </w:r>
      <w:r w:rsidRPr="00EE7855">
        <w:t xml:space="preserve"> </w:t>
      </w:r>
      <w:r w:rsidRPr="00EE7855">
        <w:rPr>
          <w:rFonts w:hint="eastAsia"/>
        </w:rPr>
        <w:t>및</w:t>
      </w:r>
      <w:r w:rsidRPr="00EE7855">
        <w:t xml:space="preserve"> </w:t>
      </w:r>
      <w:r w:rsidRPr="00EE7855">
        <w:rPr>
          <w:rFonts w:hint="eastAsia"/>
        </w:rPr>
        <w:t>입체선택적</w:t>
      </w:r>
      <w:r w:rsidRPr="00EE7855">
        <w:t xml:space="preserve"> </w:t>
      </w:r>
      <w:r w:rsidRPr="00EE7855">
        <w:rPr>
          <w:rFonts w:hint="eastAsia"/>
        </w:rPr>
        <w:t>촉매</w:t>
      </w:r>
      <w:r w:rsidRPr="00EE7855">
        <w:t xml:space="preserve"> </w:t>
      </w:r>
      <w:r w:rsidRPr="00EE7855">
        <w:rPr>
          <w:rFonts w:hint="eastAsia"/>
        </w:rPr>
        <w:t>반응을</w:t>
      </w:r>
      <w:r w:rsidRPr="00EE7855">
        <w:t xml:space="preserve"> </w:t>
      </w:r>
      <w:r w:rsidRPr="00EE7855">
        <w:rPr>
          <w:rFonts w:hint="eastAsia"/>
        </w:rPr>
        <w:t>개발하였는데, 이</w:t>
      </w:r>
      <w:r w:rsidRPr="00EE7855">
        <w:t xml:space="preserve"> </w:t>
      </w:r>
      <w:r w:rsidRPr="00EE7855">
        <w:rPr>
          <w:rFonts w:hint="eastAsia"/>
        </w:rPr>
        <w:t>결과들은</w:t>
      </w:r>
      <w:r w:rsidRPr="00EE7855">
        <w:t xml:space="preserve"> </w:t>
      </w:r>
      <w:r w:rsidRPr="00EE7855">
        <w:rPr>
          <w:rFonts w:hint="eastAsia"/>
        </w:rPr>
        <w:t>화학분야</w:t>
      </w:r>
      <w:r w:rsidRPr="00EE7855">
        <w:t xml:space="preserve"> </w:t>
      </w:r>
      <w:r w:rsidRPr="00EE7855">
        <w:rPr>
          <w:rFonts w:hint="eastAsia"/>
        </w:rPr>
        <w:t>최고</w:t>
      </w:r>
      <w:r w:rsidRPr="00EE7855">
        <w:t xml:space="preserve"> </w:t>
      </w:r>
      <w:r w:rsidRPr="00EE7855">
        <w:rPr>
          <w:rFonts w:hint="eastAsia"/>
        </w:rPr>
        <w:t>권위지</w:t>
      </w:r>
      <w:r w:rsidRPr="00EE7855">
        <w:t xml:space="preserve"> </w:t>
      </w:r>
      <w:r w:rsidRPr="00EE7855">
        <w:rPr>
          <w:rFonts w:hint="eastAsia"/>
        </w:rPr>
        <w:t>중</w:t>
      </w:r>
      <w:r w:rsidRPr="00EE7855">
        <w:t xml:space="preserve"> </w:t>
      </w:r>
      <w:r w:rsidRPr="00EE7855">
        <w:rPr>
          <w:rFonts w:hint="eastAsia"/>
        </w:rPr>
        <w:t>하나인</w:t>
      </w:r>
      <w:r w:rsidRPr="00EE7855">
        <w:t xml:space="preserve"> </w:t>
      </w:r>
      <w:r w:rsidRPr="00EE7855">
        <w:rPr>
          <w:rFonts w:hint="eastAsia"/>
        </w:rPr>
        <w:t>독일 응용화학</w:t>
      </w:r>
      <w:r w:rsidRPr="00EE7855">
        <w:rPr>
          <w:rFonts w:hint="eastAsia"/>
        </w:rPr>
        <w:lastRenderedPageBreak/>
        <w:t>회지(</w:t>
      </w:r>
      <w:proofErr w:type="spellStart"/>
      <w:r w:rsidRPr="00EE7855">
        <w:rPr>
          <w:i/>
        </w:rPr>
        <w:t>Angew</w:t>
      </w:r>
      <w:proofErr w:type="spellEnd"/>
      <w:r w:rsidRPr="00EE7855">
        <w:rPr>
          <w:rFonts w:hint="eastAsia"/>
          <w:i/>
        </w:rPr>
        <w:t>.</w:t>
      </w:r>
      <w:r w:rsidRPr="00EE7855">
        <w:rPr>
          <w:i/>
        </w:rPr>
        <w:t xml:space="preserve"> Chem</w:t>
      </w:r>
      <w:r w:rsidRPr="00EE7855">
        <w:rPr>
          <w:rFonts w:hint="eastAsia"/>
          <w:i/>
        </w:rPr>
        <w:t>. Int. Ed.</w:t>
      </w:r>
      <w:r w:rsidRPr="00EE7855">
        <w:rPr>
          <w:rFonts w:hint="eastAsia"/>
        </w:rPr>
        <w:t>)에</w:t>
      </w:r>
      <w:r w:rsidRPr="00EE7855">
        <w:t xml:space="preserve"> 2</w:t>
      </w:r>
      <w:r w:rsidRPr="00EE7855">
        <w:rPr>
          <w:rFonts w:hint="eastAsia"/>
        </w:rPr>
        <w:t>편</w:t>
      </w:r>
      <w:r w:rsidRPr="00EE7855">
        <w:t xml:space="preserve">, </w:t>
      </w:r>
      <w:r w:rsidRPr="00EE7855">
        <w:rPr>
          <w:rFonts w:hint="eastAsia"/>
        </w:rPr>
        <w:t>유기화학</w:t>
      </w:r>
      <w:r w:rsidRPr="00EE7855">
        <w:t xml:space="preserve"> </w:t>
      </w:r>
      <w:r w:rsidRPr="00EE7855">
        <w:rPr>
          <w:rFonts w:hint="eastAsia"/>
        </w:rPr>
        <w:t>분야</w:t>
      </w:r>
      <w:r w:rsidRPr="00EE7855">
        <w:t xml:space="preserve"> </w:t>
      </w:r>
      <w:r w:rsidRPr="00EE7855">
        <w:rPr>
          <w:rFonts w:hint="eastAsia"/>
        </w:rPr>
        <w:t>관련 저널에</w:t>
      </w:r>
      <w:r w:rsidRPr="00EE7855">
        <w:t xml:space="preserve"> </w:t>
      </w:r>
      <w:r w:rsidRPr="00EE7855">
        <w:rPr>
          <w:rFonts w:hint="eastAsia"/>
        </w:rPr>
        <w:t>2편이</w:t>
      </w:r>
      <w:r w:rsidRPr="00EE7855">
        <w:t xml:space="preserve"> </w:t>
      </w:r>
      <w:r w:rsidRPr="00EE7855">
        <w:rPr>
          <w:rFonts w:hint="eastAsia"/>
        </w:rPr>
        <w:t>출판되었</w:t>
      </w:r>
      <w:r w:rsidRPr="00EE7855">
        <w:t>다</w:t>
      </w:r>
      <w:r w:rsidRPr="00EE7855">
        <w:rPr>
          <w:rFonts w:hint="eastAsia"/>
        </w:rPr>
        <w:t>. 이는</w:t>
      </w:r>
      <w:r w:rsidRPr="00EE7855">
        <w:t xml:space="preserve"> </w:t>
      </w:r>
      <w:r w:rsidRPr="00EE7855">
        <w:rPr>
          <w:rFonts w:hint="eastAsia"/>
        </w:rPr>
        <w:t xml:space="preserve">부임 후 </w:t>
      </w:r>
      <w:r w:rsidRPr="00EE7855">
        <w:t>2년</w:t>
      </w:r>
      <w:r w:rsidRPr="00EE7855">
        <w:rPr>
          <w:rFonts w:hint="eastAsia"/>
        </w:rPr>
        <w:t xml:space="preserve">이 채 되지 않은 </w:t>
      </w:r>
      <w:r w:rsidRPr="00EE7855">
        <w:t xml:space="preserve">단시간 만에 이룬 성과이며, </w:t>
      </w:r>
      <w:r>
        <w:rPr>
          <w:rFonts w:hint="eastAsia"/>
        </w:rPr>
        <w:t xml:space="preserve">앞으로 </w:t>
      </w:r>
      <w:r w:rsidRPr="00EE7855">
        <w:rPr>
          <w:rFonts w:hint="eastAsia"/>
        </w:rPr>
        <w:t>조 교수가</w:t>
      </w:r>
      <w:r w:rsidRPr="00EE7855">
        <w:t xml:space="preserve"> </w:t>
      </w:r>
      <w:r>
        <w:rPr>
          <w:rFonts w:hint="eastAsia"/>
        </w:rPr>
        <w:t>뛰어난</w:t>
      </w:r>
      <w:r w:rsidRPr="00EE7855">
        <w:rPr>
          <w:rFonts w:hint="eastAsia"/>
        </w:rPr>
        <w:t xml:space="preserve"> 학자로 성장할 수 있는 가능성을 보여준 것이라 여겨진다. 선정위원회에서는 이러한 조 교수의 가능성을 높이 평가하여 어린 나이와 짧은 경력에도 불구하고 </w:t>
      </w:r>
      <w:proofErr w:type="spellStart"/>
      <w:r w:rsidRPr="00EE7855">
        <w:rPr>
          <w:rFonts w:hint="eastAsia"/>
        </w:rPr>
        <w:t>한빛과</w:t>
      </w:r>
      <w:proofErr w:type="spellEnd"/>
      <w:r w:rsidRPr="00EE7855">
        <w:rPr>
          <w:rFonts w:hint="eastAsia"/>
        </w:rPr>
        <w:t xml:space="preserve"> 화학분야 6인에 선정하였다.</w:t>
      </w:r>
    </w:p>
    <w:p w:rsidR="00124A9F" w:rsidRPr="00EE7855" w:rsidRDefault="00124A9F" w:rsidP="00124A9F"/>
    <w:p w:rsidR="00124A9F" w:rsidRDefault="00124A9F" w:rsidP="00124A9F">
      <w:pPr>
        <w:widowControl/>
        <w:wordWrap/>
        <w:autoSpaceDE/>
        <w:autoSpaceDN/>
      </w:pPr>
      <w:r>
        <w:br w:type="page"/>
      </w:r>
    </w:p>
    <w:p w:rsidR="00124A9F" w:rsidRPr="00D435FB" w:rsidRDefault="00124A9F" w:rsidP="00124A9F">
      <w:pPr>
        <w:widowControl/>
        <w:wordWrap/>
        <w:autoSpaceDE/>
        <w:autoSpaceDN/>
        <w:rPr>
          <w:b/>
          <w:u w:val="single"/>
        </w:rPr>
      </w:pPr>
      <w:proofErr w:type="gramStart"/>
      <w:r w:rsidRPr="00D435FB">
        <w:rPr>
          <w:rFonts w:hint="eastAsia"/>
          <w:b/>
          <w:u w:val="single"/>
        </w:rPr>
        <w:lastRenderedPageBreak/>
        <w:t xml:space="preserve">[ </w:t>
      </w:r>
      <w:r>
        <w:rPr>
          <w:rFonts w:hint="eastAsia"/>
          <w:b/>
          <w:u w:val="single"/>
        </w:rPr>
        <w:t>생명과학</w:t>
      </w:r>
      <w:proofErr w:type="gramEnd"/>
      <w:r w:rsidRPr="00D435FB">
        <w:rPr>
          <w:rFonts w:hint="eastAsia"/>
          <w:b/>
          <w:u w:val="single"/>
        </w:rPr>
        <w:t xml:space="preserve"> 분야 </w:t>
      </w:r>
      <w:r w:rsidRPr="00D435FB">
        <w:rPr>
          <w:b/>
          <w:u w:val="single"/>
        </w:rPr>
        <w:t>]</w:t>
      </w:r>
    </w:p>
    <w:p w:rsidR="00124A9F" w:rsidRPr="00D435FB" w:rsidRDefault="00124A9F" w:rsidP="00124A9F">
      <w:pPr>
        <w:spacing w:after="80"/>
        <w:rPr>
          <w:szCs w:val="20"/>
        </w:rPr>
      </w:pP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b/>
          <w:szCs w:val="20"/>
        </w:rPr>
      </w:pPr>
      <w:r w:rsidRPr="00D435FB">
        <w:rPr>
          <w:rFonts w:asciiTheme="majorHAnsi" w:eastAsiaTheme="majorHAnsi" w:hAnsiTheme="majorHAnsi" w:hint="eastAsia"/>
          <w:b/>
          <w:szCs w:val="20"/>
        </w:rPr>
        <w:t>1. 윤태영</w:t>
      </w:r>
      <w:r>
        <w:rPr>
          <w:rFonts w:asciiTheme="majorHAnsi" w:eastAsiaTheme="majorHAnsi" w:hAnsiTheme="majorHAnsi" w:hint="eastAsia"/>
          <w:b/>
          <w:szCs w:val="20"/>
        </w:rPr>
        <w:t xml:space="preserve"> (대표)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소속 및 직위: 연세대, 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박사 학위 취득 대학 및 연도: 서울대, 2004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 xml:space="preserve">주요 이력: 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/>
          <w:szCs w:val="20"/>
        </w:rPr>
        <w:t>2016-</w:t>
      </w:r>
      <w:r w:rsidRPr="00D435FB">
        <w:rPr>
          <w:rFonts w:asciiTheme="majorHAnsi" w:eastAsiaTheme="majorHAnsi" w:hAnsiTheme="majorHAnsi" w:hint="eastAsia"/>
          <w:szCs w:val="20"/>
        </w:rPr>
        <w:t xml:space="preserve">현재 연세대 </w:t>
      </w:r>
      <w:r w:rsidRPr="00D435FB">
        <w:rPr>
          <w:rFonts w:asciiTheme="majorHAnsi" w:eastAsiaTheme="majorHAnsi" w:hAnsiTheme="majorHAnsi"/>
          <w:szCs w:val="20"/>
        </w:rPr>
        <w:t>IBS</w:t>
      </w:r>
      <w:r w:rsidRPr="00D435FB">
        <w:rPr>
          <w:rFonts w:asciiTheme="majorHAnsi" w:eastAsiaTheme="majorHAnsi" w:hAnsiTheme="majorHAnsi" w:hint="eastAsia"/>
          <w:szCs w:val="20"/>
        </w:rPr>
        <w:t xml:space="preserve"> 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color w:val="000000"/>
          <w:szCs w:val="20"/>
        </w:rPr>
      </w:pPr>
      <w:r w:rsidRPr="00D435FB">
        <w:rPr>
          <w:rFonts w:asciiTheme="majorHAnsi" w:eastAsiaTheme="majorHAnsi" w:hAnsiTheme="majorHAnsi" w:hint="eastAsia"/>
          <w:color w:val="000000"/>
          <w:szCs w:val="20"/>
        </w:rPr>
        <w:t>2007~</w:t>
      </w:r>
      <w:r w:rsidRPr="00D435FB">
        <w:rPr>
          <w:rFonts w:asciiTheme="majorHAnsi" w:eastAsiaTheme="majorHAnsi" w:hAnsiTheme="majorHAnsi"/>
          <w:color w:val="000000"/>
          <w:szCs w:val="20"/>
        </w:rPr>
        <w:t>2016</w:t>
      </w:r>
      <w:r w:rsidRPr="00D435FB">
        <w:rPr>
          <w:rFonts w:asciiTheme="majorHAnsi" w:eastAsiaTheme="majorHAnsi" w:hAnsiTheme="majorHAnsi" w:hint="eastAsia"/>
          <w:color w:val="000000"/>
          <w:szCs w:val="20"/>
        </w:rPr>
        <w:t xml:space="preserve"> 카이스트 자연과학대학 물리학과 부교수</w:t>
      </w:r>
      <w:r w:rsidRPr="00D435FB">
        <w:rPr>
          <w:rStyle w:val="apple-converted-space"/>
          <w:rFonts w:asciiTheme="majorHAnsi" w:eastAsiaTheme="majorHAnsi" w:hAnsiTheme="majorHAnsi" w:hint="eastAsia"/>
          <w:color w:val="000000"/>
          <w:szCs w:val="20"/>
        </w:rPr>
        <w:t> </w:t>
      </w:r>
      <w:r w:rsidRPr="00D435FB">
        <w:rPr>
          <w:rFonts w:asciiTheme="majorHAnsi" w:eastAsiaTheme="majorHAnsi" w:hAnsiTheme="majorHAnsi" w:hint="eastAsia"/>
          <w:color w:val="000000"/>
          <w:szCs w:val="20"/>
        </w:rPr>
        <w:br/>
        <w:t xml:space="preserve">2006~2007 </w:t>
      </w:r>
      <w:proofErr w:type="spellStart"/>
      <w:r w:rsidRPr="00D435FB">
        <w:rPr>
          <w:rFonts w:asciiTheme="majorHAnsi" w:eastAsiaTheme="majorHAnsi" w:hAnsiTheme="majorHAnsi" w:hint="eastAsia"/>
          <w:color w:val="000000"/>
          <w:szCs w:val="20"/>
        </w:rPr>
        <w:t>하워드휴즈의학연구소</w:t>
      </w:r>
      <w:proofErr w:type="spellEnd"/>
      <w:r w:rsidRPr="00D435FB">
        <w:rPr>
          <w:rFonts w:asciiTheme="majorHAnsi" w:eastAsiaTheme="majorHAnsi" w:hAnsiTheme="majorHAnsi" w:hint="eastAsia"/>
          <w:color w:val="000000"/>
          <w:szCs w:val="20"/>
        </w:rPr>
        <w:t xml:space="preserve"> </w:t>
      </w:r>
      <w:proofErr w:type="spellStart"/>
      <w:r w:rsidRPr="00D435FB">
        <w:rPr>
          <w:rFonts w:asciiTheme="majorHAnsi" w:eastAsiaTheme="majorHAnsi" w:hAnsiTheme="majorHAnsi" w:hint="eastAsia"/>
          <w:color w:val="000000"/>
          <w:szCs w:val="20"/>
        </w:rPr>
        <w:t>박사후연구원</w:t>
      </w:r>
      <w:proofErr w:type="spellEnd"/>
      <w:r w:rsidRPr="00D435FB">
        <w:rPr>
          <w:rStyle w:val="apple-converted-space"/>
          <w:rFonts w:asciiTheme="majorHAnsi" w:eastAsiaTheme="majorHAnsi" w:hAnsiTheme="majorHAnsi" w:hint="eastAsia"/>
          <w:color w:val="000000"/>
          <w:szCs w:val="20"/>
        </w:rPr>
        <w:t> </w:t>
      </w:r>
      <w:r w:rsidRPr="00D435FB">
        <w:rPr>
          <w:rFonts w:asciiTheme="majorHAnsi" w:eastAsiaTheme="majorHAnsi" w:hAnsiTheme="majorHAnsi" w:hint="eastAsia"/>
          <w:color w:val="000000"/>
          <w:szCs w:val="20"/>
        </w:rPr>
        <w:br/>
        <w:t xml:space="preserve">2005~2006 미국 </w:t>
      </w:r>
      <w:proofErr w:type="spellStart"/>
      <w:r w:rsidRPr="00D435FB">
        <w:rPr>
          <w:rFonts w:asciiTheme="majorHAnsi" w:eastAsiaTheme="majorHAnsi" w:hAnsiTheme="majorHAnsi" w:hint="eastAsia"/>
          <w:color w:val="000000"/>
          <w:szCs w:val="20"/>
        </w:rPr>
        <w:t>일리노이대학교</w:t>
      </w:r>
      <w:proofErr w:type="spellEnd"/>
      <w:r w:rsidRPr="00D435FB">
        <w:rPr>
          <w:rFonts w:asciiTheme="majorHAnsi" w:eastAsiaTheme="majorHAnsi" w:hAnsiTheme="majorHAnsi" w:hint="eastAsia"/>
          <w:color w:val="000000"/>
          <w:szCs w:val="20"/>
        </w:rPr>
        <w:t xml:space="preserve"> </w:t>
      </w:r>
      <w:proofErr w:type="spellStart"/>
      <w:r w:rsidRPr="00D435FB">
        <w:rPr>
          <w:rFonts w:asciiTheme="majorHAnsi" w:eastAsiaTheme="majorHAnsi" w:hAnsiTheme="majorHAnsi" w:hint="eastAsia"/>
          <w:color w:val="000000"/>
          <w:szCs w:val="20"/>
        </w:rPr>
        <w:t>어버너</w:t>
      </w:r>
      <w:proofErr w:type="spellEnd"/>
      <w:r w:rsidRPr="00D435FB">
        <w:rPr>
          <w:rFonts w:asciiTheme="majorHAnsi" w:eastAsiaTheme="majorHAnsi" w:hAnsiTheme="majorHAnsi" w:hint="eastAsia"/>
          <w:color w:val="000000"/>
          <w:szCs w:val="20"/>
        </w:rPr>
        <w:t xml:space="preserve"> </w:t>
      </w:r>
      <w:proofErr w:type="spellStart"/>
      <w:r w:rsidRPr="00D435FB">
        <w:rPr>
          <w:rFonts w:asciiTheme="majorHAnsi" w:eastAsiaTheme="majorHAnsi" w:hAnsiTheme="majorHAnsi" w:hint="eastAsia"/>
          <w:color w:val="000000"/>
          <w:szCs w:val="20"/>
        </w:rPr>
        <w:t>섐페인캠퍼스</w:t>
      </w:r>
      <w:proofErr w:type="spellEnd"/>
      <w:r w:rsidRPr="00D435FB">
        <w:rPr>
          <w:rFonts w:asciiTheme="majorHAnsi" w:eastAsiaTheme="majorHAnsi" w:hAnsiTheme="majorHAnsi" w:hint="eastAsia"/>
          <w:color w:val="000000"/>
          <w:szCs w:val="20"/>
        </w:rPr>
        <w:t xml:space="preserve"> </w:t>
      </w:r>
      <w:proofErr w:type="spellStart"/>
      <w:r w:rsidRPr="00D435FB">
        <w:rPr>
          <w:rFonts w:asciiTheme="majorHAnsi" w:eastAsiaTheme="majorHAnsi" w:hAnsiTheme="majorHAnsi" w:hint="eastAsia"/>
          <w:color w:val="000000"/>
          <w:szCs w:val="20"/>
        </w:rPr>
        <w:t>박사후연구원</w:t>
      </w:r>
      <w:proofErr w:type="spellEnd"/>
      <w:r w:rsidRPr="00D435FB">
        <w:rPr>
          <w:rStyle w:val="apple-converted-space"/>
          <w:rFonts w:asciiTheme="majorHAnsi" w:eastAsiaTheme="majorHAnsi" w:hAnsiTheme="majorHAnsi" w:hint="eastAsia"/>
          <w:color w:val="000000"/>
          <w:szCs w:val="20"/>
        </w:rPr>
        <w:t> </w:t>
      </w:r>
      <w:r w:rsidRPr="00D435FB">
        <w:rPr>
          <w:rFonts w:asciiTheme="majorHAnsi" w:eastAsiaTheme="majorHAnsi" w:hAnsiTheme="majorHAnsi" w:hint="eastAsia"/>
          <w:color w:val="000000"/>
          <w:szCs w:val="20"/>
        </w:rPr>
        <w:br/>
        <w:t xml:space="preserve">2004~2005 서울대학교 </w:t>
      </w:r>
      <w:proofErr w:type="spellStart"/>
      <w:r w:rsidRPr="00D435FB">
        <w:rPr>
          <w:rFonts w:asciiTheme="majorHAnsi" w:eastAsiaTheme="majorHAnsi" w:hAnsiTheme="majorHAnsi" w:hint="eastAsia"/>
          <w:color w:val="000000"/>
          <w:szCs w:val="20"/>
        </w:rPr>
        <w:t>박사후연구원</w:t>
      </w:r>
      <w:proofErr w:type="spellEnd"/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color w:val="000000"/>
          <w:szCs w:val="20"/>
        </w:rPr>
      </w:pP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noProof/>
          <w:szCs w:val="20"/>
        </w:rPr>
      </w:pPr>
      <w:r w:rsidRPr="00D435FB">
        <w:rPr>
          <w:rFonts w:asciiTheme="majorHAnsi" w:eastAsiaTheme="majorHAnsi" w:hAnsiTheme="majorHAnsi" w:hint="eastAsia"/>
          <w:noProof/>
          <w:szCs w:val="20"/>
        </w:rPr>
        <w:t>선정 사유: 윤태영 교수는 생체내 단백질을 단일 분자 수준에서 관찰함으로서 (</w:t>
      </w:r>
      <w:r w:rsidRPr="00D435FB">
        <w:rPr>
          <w:rFonts w:asciiTheme="majorHAnsi" w:eastAsiaTheme="majorHAnsi" w:hAnsiTheme="majorHAnsi"/>
          <w:noProof/>
          <w:szCs w:val="20"/>
        </w:rPr>
        <w:t>single molecule imaging)</w:t>
      </w:r>
      <w:r w:rsidRPr="00D435FB">
        <w:rPr>
          <w:rFonts w:asciiTheme="majorHAnsi" w:eastAsiaTheme="majorHAnsi" w:hAnsiTheme="majorHAnsi" w:hint="eastAsia"/>
          <w:noProof/>
          <w:szCs w:val="20"/>
        </w:rPr>
        <w:t xml:space="preserve"> 해당 단백질의 기능 및 관련 생명현상의 이해하는 연구를 수행하고 있다.</w:t>
      </w:r>
      <w:r w:rsidRPr="00D435FB">
        <w:rPr>
          <w:rFonts w:asciiTheme="majorHAnsi" w:eastAsiaTheme="majorHAnsi" w:hAnsiTheme="majorHAnsi"/>
          <w:noProof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noProof/>
          <w:szCs w:val="20"/>
        </w:rPr>
        <w:t xml:space="preserve">현재까지 총 </w:t>
      </w:r>
      <w:r w:rsidRPr="00D435FB">
        <w:rPr>
          <w:rFonts w:asciiTheme="majorHAnsi" w:eastAsiaTheme="majorHAnsi" w:hAnsiTheme="majorHAnsi"/>
          <w:noProof/>
          <w:szCs w:val="20"/>
        </w:rPr>
        <w:t>41</w:t>
      </w:r>
      <w:r w:rsidRPr="00D435FB">
        <w:rPr>
          <w:rFonts w:asciiTheme="majorHAnsi" w:eastAsiaTheme="majorHAnsi" w:hAnsiTheme="majorHAnsi" w:hint="eastAsia"/>
          <w:noProof/>
          <w:szCs w:val="20"/>
        </w:rPr>
        <w:t>편의 논문을 발표하였으며 (h-index: 33; Google scholar 기준)</w:t>
      </w:r>
      <w:r w:rsidRPr="00D435FB">
        <w:rPr>
          <w:rFonts w:asciiTheme="majorHAnsi" w:eastAsiaTheme="majorHAnsi" w:hAnsiTheme="majorHAnsi"/>
          <w:noProof/>
          <w:szCs w:val="20"/>
        </w:rPr>
        <w:t xml:space="preserve">, </w:t>
      </w:r>
      <w:r w:rsidRPr="00D435FB">
        <w:rPr>
          <w:rFonts w:asciiTheme="majorHAnsi" w:eastAsiaTheme="majorHAnsi" w:hAnsiTheme="majorHAnsi" w:hint="eastAsia"/>
          <w:noProof/>
          <w:szCs w:val="20"/>
        </w:rPr>
        <w:t>교신저자로 발표한 대표 논문으로는</w:t>
      </w:r>
      <w:r w:rsidRPr="00D435FB">
        <w:rPr>
          <w:rFonts w:asciiTheme="majorHAnsi" w:eastAsiaTheme="majorHAnsi" w:hAnsiTheme="majorHAnsi"/>
          <w:noProof/>
          <w:szCs w:val="20"/>
        </w:rPr>
        <w:t xml:space="preserve"> Science (2015), Science (2010), Nature Chem Biol (2015) </w:t>
      </w:r>
      <w:r w:rsidRPr="00D435FB">
        <w:rPr>
          <w:rFonts w:asciiTheme="majorHAnsi" w:eastAsiaTheme="majorHAnsi" w:hAnsiTheme="majorHAnsi" w:hint="eastAsia"/>
          <w:noProof/>
          <w:szCs w:val="20"/>
        </w:rPr>
        <w:t xml:space="preserve">등이 있다. </w:t>
      </w:r>
      <w:r w:rsidRPr="00D435FB">
        <w:rPr>
          <w:rFonts w:asciiTheme="majorHAnsi" w:eastAsiaTheme="majorHAnsi" w:hAnsiTheme="majorHAnsi"/>
          <w:noProof/>
          <w:szCs w:val="20"/>
        </w:rPr>
        <w:t>2015</w:t>
      </w:r>
      <w:r w:rsidRPr="00D435FB">
        <w:rPr>
          <w:rFonts w:asciiTheme="majorHAnsi" w:eastAsiaTheme="majorHAnsi" w:hAnsiTheme="majorHAnsi" w:hint="eastAsia"/>
          <w:noProof/>
          <w:szCs w:val="20"/>
        </w:rPr>
        <w:t xml:space="preserve">년에는 </w:t>
      </w:r>
      <w:r w:rsidRPr="00D435FB">
        <w:rPr>
          <w:rFonts w:asciiTheme="majorHAnsi" w:eastAsiaTheme="majorHAnsi" w:hAnsiTheme="majorHAnsi"/>
          <w:szCs w:val="20"/>
        </w:rPr>
        <w:t>제2회 FILA 기초과학상 (한국과학기술한림원</w:t>
      </w:r>
      <w:r w:rsidRPr="00D435FB">
        <w:rPr>
          <w:rFonts w:asciiTheme="majorHAnsi" w:eastAsiaTheme="majorHAnsi" w:hAnsiTheme="majorHAnsi" w:hint="eastAsia"/>
          <w:szCs w:val="20"/>
        </w:rPr>
        <w:t>)을 수상한 바 있다.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b/>
          <w:szCs w:val="20"/>
        </w:rPr>
      </w:pPr>
      <w:r w:rsidRPr="00D435FB">
        <w:rPr>
          <w:rFonts w:asciiTheme="majorHAnsi" w:eastAsiaTheme="majorHAnsi" w:hAnsiTheme="majorHAnsi" w:hint="eastAsia"/>
          <w:b/>
          <w:szCs w:val="20"/>
        </w:rPr>
        <w:t>2. 고재원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소속 및 직위: 연세대, 생화학과,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부교수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 xml:space="preserve">박사 학위 취득 대학 및 연도: </w:t>
      </w:r>
      <w:r w:rsidRPr="00D435FB">
        <w:rPr>
          <w:rFonts w:asciiTheme="majorHAnsi" w:eastAsiaTheme="majorHAnsi" w:hAnsiTheme="majorHAnsi"/>
          <w:szCs w:val="20"/>
        </w:rPr>
        <w:t>KAIST</w:t>
      </w:r>
      <w:r w:rsidRPr="00D435FB">
        <w:rPr>
          <w:rFonts w:asciiTheme="majorHAnsi" w:eastAsiaTheme="majorHAnsi" w:hAnsiTheme="majorHAnsi" w:hint="eastAsia"/>
          <w:szCs w:val="20"/>
        </w:rPr>
        <w:t>, 2005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주요 이력: 20</w:t>
      </w:r>
      <w:r w:rsidRPr="00D435FB">
        <w:rPr>
          <w:rFonts w:asciiTheme="majorHAnsi" w:eastAsiaTheme="majorHAnsi" w:hAnsiTheme="majorHAnsi"/>
          <w:szCs w:val="20"/>
        </w:rPr>
        <w:t>1</w:t>
      </w:r>
      <w:r w:rsidRPr="00D435FB">
        <w:rPr>
          <w:rFonts w:asciiTheme="majorHAnsi" w:eastAsiaTheme="majorHAnsi" w:hAnsiTheme="majorHAnsi" w:hint="eastAsia"/>
          <w:szCs w:val="20"/>
        </w:rPr>
        <w:t>5</w:t>
      </w:r>
      <w:r w:rsidRPr="00D435FB">
        <w:rPr>
          <w:rFonts w:asciiTheme="majorHAnsi" w:eastAsiaTheme="majorHAnsi" w:hAnsiTheme="majorHAnsi"/>
          <w:szCs w:val="20"/>
        </w:rPr>
        <w:t xml:space="preserve"> – </w:t>
      </w:r>
      <w:r w:rsidRPr="00D435FB">
        <w:rPr>
          <w:rFonts w:asciiTheme="majorHAnsi" w:eastAsiaTheme="majorHAnsi" w:hAnsiTheme="majorHAnsi" w:hint="eastAsia"/>
          <w:szCs w:val="20"/>
        </w:rPr>
        <w:t>현재,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연세대 생화학과 부교수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/>
          <w:szCs w:val="20"/>
        </w:rPr>
        <w:t xml:space="preserve">          20</w:t>
      </w:r>
      <w:r w:rsidRPr="00D435FB">
        <w:rPr>
          <w:rFonts w:asciiTheme="majorHAnsi" w:eastAsiaTheme="majorHAnsi" w:hAnsiTheme="majorHAnsi" w:hint="eastAsia"/>
          <w:szCs w:val="20"/>
        </w:rPr>
        <w:t>11</w:t>
      </w:r>
      <w:r w:rsidRPr="00D435FB">
        <w:rPr>
          <w:rFonts w:asciiTheme="majorHAnsi" w:eastAsiaTheme="majorHAnsi" w:hAnsiTheme="majorHAnsi"/>
          <w:szCs w:val="20"/>
        </w:rPr>
        <w:t xml:space="preserve"> – 20</w:t>
      </w:r>
      <w:r w:rsidRPr="00D435FB">
        <w:rPr>
          <w:rFonts w:asciiTheme="majorHAnsi" w:eastAsiaTheme="majorHAnsi" w:hAnsiTheme="majorHAnsi" w:hint="eastAsia"/>
          <w:szCs w:val="20"/>
        </w:rPr>
        <w:t>15,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연세대 생화학과 조교수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/>
          <w:szCs w:val="20"/>
        </w:rPr>
        <w:t xml:space="preserve">          20</w:t>
      </w:r>
      <w:r w:rsidRPr="00D435FB">
        <w:rPr>
          <w:rFonts w:asciiTheme="majorHAnsi" w:eastAsiaTheme="majorHAnsi" w:hAnsiTheme="majorHAnsi" w:hint="eastAsia"/>
          <w:szCs w:val="20"/>
        </w:rPr>
        <w:t>08</w:t>
      </w:r>
      <w:r w:rsidRPr="00D435FB">
        <w:rPr>
          <w:rFonts w:asciiTheme="majorHAnsi" w:eastAsiaTheme="majorHAnsi" w:hAnsiTheme="majorHAnsi"/>
          <w:szCs w:val="20"/>
        </w:rPr>
        <w:t xml:space="preserve"> – 2011</w:t>
      </w:r>
      <w:r w:rsidRPr="00D435FB">
        <w:rPr>
          <w:rFonts w:asciiTheme="majorHAnsi" w:eastAsiaTheme="majorHAnsi" w:hAnsiTheme="majorHAnsi" w:hint="eastAsia"/>
          <w:szCs w:val="20"/>
        </w:rPr>
        <w:t>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스탠포드대</w:t>
      </w:r>
      <w:proofErr w:type="spellEnd"/>
      <w:r w:rsidRPr="00D435FB">
        <w:rPr>
          <w:rFonts w:asciiTheme="majorHAnsi" w:eastAsiaTheme="majorHAnsi" w:hAnsiTheme="majorHAnsi" w:hint="eastAsia"/>
          <w:szCs w:val="20"/>
        </w:rPr>
        <w:t xml:space="preserve">,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박사후연구원</w:t>
      </w:r>
      <w:proofErr w:type="spellEnd"/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noProof/>
          <w:szCs w:val="20"/>
        </w:rPr>
      </w:pPr>
      <w:r w:rsidRPr="00D435FB">
        <w:rPr>
          <w:rFonts w:asciiTheme="majorHAnsi" w:eastAsiaTheme="majorHAnsi" w:hAnsiTheme="majorHAnsi" w:hint="eastAsia"/>
          <w:noProof/>
          <w:szCs w:val="20"/>
        </w:rPr>
        <w:t xml:space="preserve">선정 사유: 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noProof/>
          <w:szCs w:val="20"/>
        </w:rPr>
      </w:pPr>
      <w:r w:rsidRPr="00D435FB">
        <w:rPr>
          <w:rFonts w:asciiTheme="majorHAnsi" w:eastAsiaTheme="majorHAnsi" w:hAnsiTheme="majorHAnsi" w:hint="eastAsia"/>
          <w:noProof/>
          <w:szCs w:val="20"/>
        </w:rPr>
        <w:t xml:space="preserve">고재원 교수는 시냅스 생성의 분자 기전을 연구하여 뇌기능 및 신경 질환의 이해에 도움을 준 공로를 인정받았다. 현재까지 총 </w:t>
      </w:r>
      <w:r w:rsidRPr="00D435FB">
        <w:rPr>
          <w:rFonts w:asciiTheme="majorHAnsi" w:eastAsiaTheme="majorHAnsi" w:hAnsiTheme="majorHAnsi"/>
          <w:noProof/>
          <w:szCs w:val="20"/>
        </w:rPr>
        <w:t>45</w:t>
      </w:r>
      <w:r w:rsidRPr="00D435FB">
        <w:rPr>
          <w:rFonts w:asciiTheme="majorHAnsi" w:eastAsiaTheme="majorHAnsi" w:hAnsiTheme="majorHAnsi" w:hint="eastAsia"/>
          <w:noProof/>
          <w:szCs w:val="20"/>
        </w:rPr>
        <w:t>편의 논문을 발표하였으며 (</w:t>
      </w:r>
      <w:r w:rsidRPr="00D435FB">
        <w:rPr>
          <w:rFonts w:asciiTheme="majorHAnsi" w:eastAsiaTheme="majorHAnsi" w:hAnsiTheme="majorHAnsi"/>
          <w:noProof/>
          <w:szCs w:val="20"/>
        </w:rPr>
        <w:t>h-index, 26; 2253</w:t>
      </w:r>
      <w:r w:rsidRPr="00D435FB">
        <w:rPr>
          <w:rFonts w:asciiTheme="majorHAnsi" w:eastAsiaTheme="majorHAnsi" w:hAnsiTheme="majorHAnsi" w:hint="eastAsia"/>
          <w:noProof/>
          <w:szCs w:val="20"/>
        </w:rPr>
        <w:t>회 피인용;</w:t>
      </w:r>
      <w:r w:rsidRPr="00D435FB">
        <w:rPr>
          <w:rFonts w:asciiTheme="majorHAnsi" w:eastAsiaTheme="majorHAnsi" w:hAnsiTheme="majorHAnsi"/>
          <w:noProof/>
          <w:szCs w:val="20"/>
        </w:rPr>
        <w:t xml:space="preserve"> Google Scholar </w:t>
      </w:r>
      <w:r w:rsidRPr="00D435FB">
        <w:rPr>
          <w:rFonts w:asciiTheme="majorHAnsi" w:eastAsiaTheme="majorHAnsi" w:hAnsiTheme="majorHAnsi" w:hint="eastAsia"/>
          <w:noProof/>
          <w:szCs w:val="20"/>
        </w:rPr>
        <w:t>기</w:t>
      </w:r>
      <w:r w:rsidRPr="00D435FB">
        <w:rPr>
          <w:rFonts w:asciiTheme="majorHAnsi" w:eastAsiaTheme="majorHAnsi" w:hAnsiTheme="majorHAnsi" w:hint="eastAsia"/>
          <w:noProof/>
          <w:szCs w:val="20"/>
        </w:rPr>
        <w:lastRenderedPageBreak/>
        <w:t>준)</w:t>
      </w:r>
      <w:r w:rsidRPr="00D435FB">
        <w:rPr>
          <w:rFonts w:asciiTheme="majorHAnsi" w:eastAsiaTheme="majorHAnsi" w:hAnsiTheme="majorHAnsi"/>
          <w:noProof/>
          <w:szCs w:val="20"/>
        </w:rPr>
        <w:t xml:space="preserve">, </w:t>
      </w:r>
      <w:r w:rsidRPr="00D435FB">
        <w:rPr>
          <w:rFonts w:asciiTheme="majorHAnsi" w:eastAsiaTheme="majorHAnsi" w:hAnsiTheme="majorHAnsi" w:hint="eastAsia"/>
          <w:noProof/>
          <w:szCs w:val="20"/>
        </w:rPr>
        <w:t>교신저자로 발표한 대표 논문으로는</w:t>
      </w:r>
      <w:r w:rsidRPr="00D435FB">
        <w:rPr>
          <w:rFonts w:asciiTheme="majorHAnsi" w:eastAsiaTheme="majorHAnsi" w:hAnsiTheme="majorHAnsi"/>
          <w:noProof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noProof/>
          <w:szCs w:val="20"/>
        </w:rPr>
        <w:t>P</w:t>
      </w:r>
      <w:r w:rsidRPr="00D435FB">
        <w:rPr>
          <w:rFonts w:asciiTheme="majorHAnsi" w:eastAsiaTheme="majorHAnsi" w:hAnsiTheme="majorHAnsi"/>
          <w:noProof/>
          <w:szCs w:val="20"/>
        </w:rPr>
        <w:t>NAS (2013, 2014, 2015), Cell Rep (2014, 2016)</w:t>
      </w:r>
      <w:r w:rsidRPr="00D435FB">
        <w:rPr>
          <w:rFonts w:asciiTheme="majorHAnsi" w:eastAsiaTheme="majorHAnsi" w:hAnsiTheme="majorHAnsi" w:hint="eastAsia"/>
          <w:noProof/>
          <w:szCs w:val="20"/>
        </w:rPr>
        <w:t xml:space="preserve"> 등이 있다.</w:t>
      </w:r>
      <w:r w:rsidRPr="00D435FB">
        <w:rPr>
          <w:rFonts w:asciiTheme="majorHAnsi" w:eastAsiaTheme="majorHAnsi" w:hAnsiTheme="majorHAnsi"/>
          <w:noProof/>
          <w:szCs w:val="20"/>
        </w:rPr>
        <w:t xml:space="preserve"> </w:t>
      </w:r>
      <w:r w:rsidRPr="009F52DE">
        <w:rPr>
          <w:rFonts w:asciiTheme="majorHAnsi" w:eastAsiaTheme="majorHAnsi" w:hAnsiTheme="majorHAnsi"/>
          <w:szCs w:val="20"/>
        </w:rPr>
        <w:t>2014</w:t>
      </w:r>
      <w:r w:rsidRPr="009F52DE">
        <w:rPr>
          <w:rFonts w:asciiTheme="majorHAnsi" w:eastAsiaTheme="majorHAnsi" w:hAnsiTheme="majorHAnsi" w:hint="eastAsia"/>
          <w:szCs w:val="20"/>
        </w:rPr>
        <w:t xml:space="preserve">년에는 </w:t>
      </w:r>
      <w:r w:rsidRPr="009F52DE">
        <w:rPr>
          <w:rStyle w:val="ac"/>
          <w:rFonts w:asciiTheme="majorHAnsi" w:eastAsiaTheme="majorHAnsi" w:hAnsiTheme="majorHAnsi" w:hint="eastAsia"/>
          <w:color w:val="000000"/>
          <w:szCs w:val="20"/>
        </w:rPr>
        <w:t>아산의학상</w:t>
      </w:r>
      <w:r w:rsidRPr="009F52DE">
        <w:rPr>
          <w:rFonts w:asciiTheme="majorHAnsi" w:eastAsiaTheme="majorHAnsi" w:hAnsiTheme="majorHAnsi" w:hint="eastAsia"/>
          <w:color w:val="000000"/>
          <w:szCs w:val="20"/>
        </w:rPr>
        <w:t xml:space="preserve"> </w:t>
      </w:r>
      <w:r w:rsidRPr="009F52DE">
        <w:rPr>
          <w:rFonts w:asciiTheme="majorHAnsi" w:eastAsiaTheme="majorHAnsi" w:hAnsiTheme="majorHAnsi"/>
          <w:color w:val="000000"/>
          <w:szCs w:val="20"/>
        </w:rPr>
        <w:t>(</w:t>
      </w:r>
      <w:proofErr w:type="spellStart"/>
      <w:r w:rsidRPr="009F52DE">
        <w:rPr>
          <w:rFonts w:asciiTheme="majorHAnsi" w:eastAsiaTheme="majorHAnsi" w:hAnsiTheme="majorHAnsi" w:hint="eastAsia"/>
          <w:color w:val="000000"/>
          <w:szCs w:val="20"/>
        </w:rPr>
        <w:t>젊은</w:t>
      </w:r>
      <w:r w:rsidRPr="009F52DE">
        <w:rPr>
          <w:rStyle w:val="ac"/>
          <w:rFonts w:asciiTheme="majorHAnsi" w:eastAsiaTheme="majorHAnsi" w:hAnsiTheme="majorHAnsi" w:hint="eastAsia"/>
          <w:color w:val="000000"/>
          <w:szCs w:val="20"/>
        </w:rPr>
        <w:t>의학</w:t>
      </w:r>
      <w:r w:rsidRPr="009F52DE">
        <w:rPr>
          <w:rFonts w:asciiTheme="majorHAnsi" w:eastAsiaTheme="majorHAnsi" w:hAnsiTheme="majorHAnsi" w:hint="eastAsia"/>
          <w:color w:val="000000"/>
          <w:szCs w:val="20"/>
        </w:rPr>
        <w:t>자부문</w:t>
      </w:r>
      <w:proofErr w:type="spellEnd"/>
      <w:r w:rsidRPr="00D435FB">
        <w:rPr>
          <w:rFonts w:asciiTheme="majorHAnsi" w:eastAsiaTheme="majorHAnsi" w:hAnsiTheme="majorHAnsi" w:hint="eastAsia"/>
          <w:color w:val="000000"/>
          <w:szCs w:val="20"/>
        </w:rPr>
        <w:t>) 수상자로 선정되었다.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b/>
          <w:szCs w:val="20"/>
        </w:rPr>
      </w:pPr>
      <w:r w:rsidRPr="00D435FB">
        <w:rPr>
          <w:rFonts w:asciiTheme="majorHAnsi" w:eastAsiaTheme="majorHAnsi" w:hAnsiTheme="majorHAnsi" w:hint="eastAsia"/>
          <w:b/>
          <w:szCs w:val="20"/>
        </w:rPr>
        <w:t>3. 최장현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 xml:space="preserve">소속 및 직위: UNIST,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생명과학부</w:t>
      </w:r>
      <w:proofErr w:type="spellEnd"/>
      <w:r w:rsidRPr="00D435FB">
        <w:rPr>
          <w:rFonts w:asciiTheme="majorHAnsi" w:eastAsiaTheme="majorHAnsi" w:hAnsiTheme="majorHAnsi" w:hint="eastAsia"/>
          <w:szCs w:val="20"/>
        </w:rPr>
        <w:t>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부교수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박사 학위 취득 대학 및 연도: POSTECH, 2004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주요 이력: 20</w:t>
      </w:r>
      <w:r w:rsidRPr="00D435FB">
        <w:rPr>
          <w:rFonts w:asciiTheme="majorHAnsi" w:eastAsiaTheme="majorHAnsi" w:hAnsiTheme="majorHAnsi"/>
          <w:szCs w:val="20"/>
        </w:rPr>
        <w:t>1</w:t>
      </w:r>
      <w:r w:rsidRPr="00D435FB">
        <w:rPr>
          <w:rFonts w:asciiTheme="majorHAnsi" w:eastAsiaTheme="majorHAnsi" w:hAnsiTheme="majorHAnsi" w:hint="eastAsia"/>
          <w:szCs w:val="20"/>
        </w:rPr>
        <w:t>2</w:t>
      </w:r>
      <w:r w:rsidRPr="00D435FB">
        <w:rPr>
          <w:rFonts w:asciiTheme="majorHAnsi" w:eastAsiaTheme="majorHAnsi" w:hAnsiTheme="majorHAnsi"/>
          <w:szCs w:val="20"/>
        </w:rPr>
        <w:t xml:space="preserve"> – </w:t>
      </w:r>
      <w:r w:rsidRPr="00D435FB">
        <w:rPr>
          <w:rFonts w:asciiTheme="majorHAnsi" w:eastAsiaTheme="majorHAnsi" w:hAnsiTheme="majorHAnsi" w:hint="eastAsia"/>
          <w:szCs w:val="20"/>
        </w:rPr>
        <w:t>현재,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 xml:space="preserve">UNIST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생명과학부</w:t>
      </w:r>
      <w:proofErr w:type="spellEnd"/>
      <w:r w:rsidRPr="00D435FB">
        <w:rPr>
          <w:rFonts w:asciiTheme="majorHAnsi" w:eastAsiaTheme="majorHAnsi" w:hAnsiTheme="majorHAnsi" w:hint="eastAsia"/>
          <w:szCs w:val="20"/>
        </w:rPr>
        <w:t xml:space="preserve"> 조교수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/>
          <w:szCs w:val="20"/>
        </w:rPr>
        <w:t xml:space="preserve">          20</w:t>
      </w:r>
      <w:r w:rsidRPr="00D435FB">
        <w:rPr>
          <w:rFonts w:asciiTheme="majorHAnsi" w:eastAsiaTheme="majorHAnsi" w:hAnsiTheme="majorHAnsi" w:hint="eastAsia"/>
          <w:szCs w:val="20"/>
        </w:rPr>
        <w:t>07</w:t>
      </w:r>
      <w:r w:rsidRPr="00D435FB">
        <w:rPr>
          <w:rFonts w:asciiTheme="majorHAnsi" w:eastAsiaTheme="majorHAnsi" w:hAnsiTheme="majorHAnsi"/>
          <w:szCs w:val="20"/>
        </w:rPr>
        <w:t xml:space="preserve"> – 20</w:t>
      </w:r>
      <w:r w:rsidRPr="00D435FB">
        <w:rPr>
          <w:rFonts w:asciiTheme="majorHAnsi" w:eastAsiaTheme="majorHAnsi" w:hAnsiTheme="majorHAnsi" w:hint="eastAsia"/>
          <w:szCs w:val="20"/>
        </w:rPr>
        <w:t>12,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하바드대학교</w:t>
      </w:r>
      <w:proofErr w:type="spellEnd"/>
      <w:r w:rsidRPr="00D435FB">
        <w:rPr>
          <w:rFonts w:asciiTheme="majorHAnsi" w:eastAsiaTheme="majorHAnsi" w:hAnsiTheme="majorHAnsi" w:hint="eastAsia"/>
          <w:szCs w:val="20"/>
        </w:rPr>
        <w:t>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박사후연구원</w:t>
      </w:r>
      <w:proofErr w:type="spellEnd"/>
      <w:r w:rsidRPr="00D435FB">
        <w:rPr>
          <w:rFonts w:asciiTheme="majorHAnsi" w:eastAsiaTheme="majorHAnsi" w:hAnsiTheme="majorHAnsi" w:hint="eastAsia"/>
          <w:szCs w:val="20"/>
        </w:rPr>
        <w:t xml:space="preserve"> 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/>
          <w:szCs w:val="20"/>
        </w:rPr>
        <w:t xml:space="preserve">          20</w:t>
      </w:r>
      <w:r w:rsidRPr="00D435FB">
        <w:rPr>
          <w:rFonts w:asciiTheme="majorHAnsi" w:eastAsiaTheme="majorHAnsi" w:hAnsiTheme="majorHAnsi" w:hint="eastAsia"/>
          <w:szCs w:val="20"/>
        </w:rPr>
        <w:t>03</w:t>
      </w:r>
      <w:r w:rsidRPr="00D435FB">
        <w:rPr>
          <w:rFonts w:asciiTheme="majorHAnsi" w:eastAsiaTheme="majorHAnsi" w:hAnsiTheme="majorHAnsi"/>
          <w:szCs w:val="20"/>
        </w:rPr>
        <w:t xml:space="preserve"> – 20</w:t>
      </w:r>
      <w:r w:rsidRPr="00D435FB">
        <w:rPr>
          <w:rFonts w:asciiTheme="majorHAnsi" w:eastAsiaTheme="majorHAnsi" w:hAnsiTheme="majorHAnsi" w:hint="eastAsia"/>
          <w:szCs w:val="20"/>
        </w:rPr>
        <w:t>07,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 xml:space="preserve">POSTECH,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박사후연구원</w:t>
      </w:r>
      <w:proofErr w:type="spellEnd"/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noProof/>
          <w:szCs w:val="20"/>
        </w:rPr>
      </w:pPr>
      <w:r w:rsidRPr="00D435FB">
        <w:rPr>
          <w:rFonts w:asciiTheme="majorHAnsi" w:eastAsiaTheme="majorHAnsi" w:hAnsiTheme="majorHAnsi" w:hint="eastAsia"/>
          <w:noProof/>
          <w:szCs w:val="20"/>
        </w:rPr>
        <w:t xml:space="preserve">선정 사유: 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noProof/>
          <w:szCs w:val="20"/>
        </w:rPr>
        <w:t xml:space="preserve">최장현 교수는 비만 및 당뇨 발병의 핵심 분자 기전을 연구하여 대사 질환의 이해 및 치료에 도움을 준 공로를 인정받았다. 현재까지 총 </w:t>
      </w:r>
      <w:r w:rsidRPr="00D435FB">
        <w:rPr>
          <w:rFonts w:asciiTheme="majorHAnsi" w:eastAsiaTheme="majorHAnsi" w:hAnsiTheme="majorHAnsi"/>
          <w:noProof/>
          <w:szCs w:val="20"/>
        </w:rPr>
        <w:t>48</w:t>
      </w:r>
      <w:r w:rsidRPr="00D435FB">
        <w:rPr>
          <w:rFonts w:asciiTheme="majorHAnsi" w:eastAsiaTheme="majorHAnsi" w:hAnsiTheme="majorHAnsi" w:hint="eastAsia"/>
          <w:noProof/>
          <w:szCs w:val="20"/>
        </w:rPr>
        <w:t>편의 논문을 발표하였으며</w:t>
      </w:r>
      <w:r w:rsidRPr="00D435FB">
        <w:rPr>
          <w:rFonts w:asciiTheme="majorHAnsi" w:eastAsiaTheme="majorHAnsi" w:hAnsiTheme="majorHAnsi"/>
          <w:noProof/>
          <w:szCs w:val="20"/>
        </w:rPr>
        <w:t xml:space="preserve">, </w:t>
      </w:r>
      <w:r w:rsidRPr="00D435FB">
        <w:rPr>
          <w:rFonts w:asciiTheme="majorHAnsi" w:eastAsiaTheme="majorHAnsi" w:hAnsiTheme="majorHAnsi" w:hint="eastAsia"/>
          <w:noProof/>
          <w:szCs w:val="20"/>
        </w:rPr>
        <w:t>교신저자로 발표한 대표 논문으로는</w:t>
      </w:r>
      <w:r w:rsidRPr="00D435FB">
        <w:rPr>
          <w:rFonts w:asciiTheme="majorHAnsi" w:eastAsiaTheme="majorHAnsi" w:hAnsiTheme="majorHAnsi"/>
          <w:noProof/>
          <w:szCs w:val="20"/>
        </w:rPr>
        <w:t xml:space="preserve"> Genes and Development (2014) </w:t>
      </w:r>
      <w:r w:rsidRPr="00D435FB">
        <w:rPr>
          <w:rFonts w:asciiTheme="majorHAnsi" w:eastAsiaTheme="majorHAnsi" w:hAnsiTheme="majorHAnsi" w:hint="eastAsia"/>
          <w:noProof/>
          <w:szCs w:val="20"/>
        </w:rPr>
        <w:t>등이 있다.</w:t>
      </w:r>
      <w:r w:rsidRPr="00D435FB">
        <w:rPr>
          <w:rFonts w:asciiTheme="majorHAnsi" w:eastAsiaTheme="majorHAnsi" w:hAnsiTheme="majorHAnsi"/>
          <w:noProof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noProof/>
          <w:szCs w:val="20"/>
        </w:rPr>
        <w:t xml:space="preserve">또한 </w:t>
      </w:r>
      <w:r w:rsidRPr="00D435FB">
        <w:rPr>
          <w:rFonts w:asciiTheme="majorHAnsi" w:eastAsiaTheme="majorHAnsi" w:hAnsiTheme="majorHAnsi" w:cs="바탕"/>
          <w:kern w:val="0"/>
          <w:szCs w:val="20"/>
        </w:rPr>
        <w:t>Journal of Diabetes Researches</w:t>
      </w:r>
      <w:r w:rsidRPr="00D435FB">
        <w:rPr>
          <w:rFonts w:asciiTheme="majorHAnsi" w:eastAsiaTheme="majorHAnsi" w:hAnsiTheme="majorHAnsi" w:cs="바탕" w:hint="eastAsia"/>
          <w:kern w:val="0"/>
          <w:szCs w:val="20"/>
        </w:rPr>
        <w:t>의 편집위원으로 활동하고 있다</w:t>
      </w:r>
      <w:r w:rsidRPr="00D435FB">
        <w:rPr>
          <w:rFonts w:asciiTheme="majorHAnsi" w:eastAsiaTheme="majorHAnsi" w:hAnsiTheme="majorHAnsi" w:hint="eastAsia"/>
          <w:szCs w:val="20"/>
        </w:rPr>
        <w:t>.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noProof/>
          <w:szCs w:val="20"/>
        </w:rPr>
      </w:pP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b/>
          <w:szCs w:val="20"/>
        </w:rPr>
      </w:pPr>
      <w:r w:rsidRPr="00D435FB">
        <w:rPr>
          <w:rFonts w:asciiTheme="majorHAnsi" w:eastAsiaTheme="majorHAnsi" w:hAnsiTheme="majorHAnsi"/>
          <w:b/>
          <w:szCs w:val="20"/>
        </w:rPr>
        <w:t>4</w:t>
      </w:r>
      <w:r w:rsidRPr="00D435FB">
        <w:rPr>
          <w:rFonts w:asciiTheme="majorHAnsi" w:eastAsiaTheme="majorHAnsi" w:hAnsiTheme="majorHAnsi" w:hint="eastAsia"/>
          <w:b/>
          <w:szCs w:val="20"/>
        </w:rPr>
        <w:t>.</w:t>
      </w:r>
      <w:r w:rsidRPr="00D435FB">
        <w:rPr>
          <w:rFonts w:asciiTheme="majorHAnsi" w:eastAsiaTheme="majorHAnsi" w:hAnsiTheme="majorHAnsi"/>
          <w:b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b/>
          <w:szCs w:val="20"/>
        </w:rPr>
        <w:t>김형범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소속 및 직위: 한양대, 의과대학</w:t>
      </w:r>
      <w:r w:rsidRPr="00D435FB">
        <w:rPr>
          <w:rFonts w:asciiTheme="majorHAnsi" w:eastAsiaTheme="majorHAnsi" w:hAnsiTheme="majorHAnsi"/>
          <w:szCs w:val="20"/>
        </w:rPr>
        <w:t xml:space="preserve">, </w:t>
      </w:r>
      <w:r w:rsidRPr="00D435FB">
        <w:rPr>
          <w:rFonts w:asciiTheme="majorHAnsi" w:eastAsiaTheme="majorHAnsi" w:hAnsiTheme="majorHAnsi" w:hint="eastAsia"/>
          <w:szCs w:val="20"/>
        </w:rPr>
        <w:t>부교수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박사 학위 취득 대학 및 연도: 연세대, 200</w:t>
      </w:r>
      <w:r w:rsidRPr="00D435FB">
        <w:rPr>
          <w:rFonts w:asciiTheme="majorHAnsi" w:eastAsiaTheme="majorHAnsi" w:hAnsiTheme="majorHAnsi"/>
          <w:szCs w:val="20"/>
        </w:rPr>
        <w:t>6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주요 이력: 20</w:t>
      </w:r>
      <w:r w:rsidRPr="00D435FB">
        <w:rPr>
          <w:rFonts w:asciiTheme="majorHAnsi" w:eastAsiaTheme="majorHAnsi" w:hAnsiTheme="majorHAnsi"/>
          <w:szCs w:val="20"/>
        </w:rPr>
        <w:t xml:space="preserve">15 – </w:t>
      </w:r>
      <w:r w:rsidRPr="00D435FB">
        <w:rPr>
          <w:rFonts w:asciiTheme="majorHAnsi" w:eastAsiaTheme="majorHAnsi" w:hAnsiTheme="majorHAnsi" w:hint="eastAsia"/>
          <w:szCs w:val="20"/>
        </w:rPr>
        <w:t>현재,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연세대 의대 조교수,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부교수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/>
          <w:szCs w:val="20"/>
        </w:rPr>
        <w:t xml:space="preserve">          2011 – 20</w:t>
      </w:r>
      <w:r w:rsidRPr="00D435FB">
        <w:rPr>
          <w:rFonts w:asciiTheme="majorHAnsi" w:eastAsiaTheme="majorHAnsi" w:hAnsiTheme="majorHAnsi" w:hint="eastAsia"/>
          <w:szCs w:val="20"/>
        </w:rPr>
        <w:t>1</w:t>
      </w:r>
      <w:r w:rsidRPr="00D435FB">
        <w:rPr>
          <w:rFonts w:asciiTheme="majorHAnsi" w:eastAsiaTheme="majorHAnsi" w:hAnsiTheme="majorHAnsi"/>
          <w:szCs w:val="20"/>
        </w:rPr>
        <w:t>5</w:t>
      </w:r>
      <w:r w:rsidRPr="00D435FB">
        <w:rPr>
          <w:rFonts w:asciiTheme="majorHAnsi" w:eastAsiaTheme="majorHAnsi" w:hAnsiTheme="majorHAnsi" w:hint="eastAsia"/>
          <w:szCs w:val="20"/>
        </w:rPr>
        <w:t>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한양대,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조교수,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 xml:space="preserve">부교수 </w:t>
      </w:r>
    </w:p>
    <w:p w:rsidR="00124A9F" w:rsidRPr="00D435FB" w:rsidRDefault="00124A9F" w:rsidP="00124A9F">
      <w:pPr>
        <w:ind w:left="800" w:firstLineChars="100" w:firstLine="200"/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/>
          <w:szCs w:val="20"/>
        </w:rPr>
        <w:t>2010 – 20</w:t>
      </w:r>
      <w:r w:rsidRPr="00D435FB">
        <w:rPr>
          <w:rFonts w:asciiTheme="majorHAnsi" w:eastAsiaTheme="majorHAnsi" w:hAnsiTheme="majorHAnsi" w:hint="eastAsia"/>
          <w:szCs w:val="20"/>
        </w:rPr>
        <w:t>1</w:t>
      </w:r>
      <w:r w:rsidRPr="00D435FB">
        <w:rPr>
          <w:rFonts w:asciiTheme="majorHAnsi" w:eastAsiaTheme="majorHAnsi" w:hAnsiTheme="majorHAnsi"/>
          <w:szCs w:val="20"/>
        </w:rPr>
        <w:t>1</w:t>
      </w:r>
      <w:r w:rsidRPr="00D435FB">
        <w:rPr>
          <w:rFonts w:asciiTheme="majorHAnsi" w:eastAsiaTheme="majorHAnsi" w:hAnsiTheme="majorHAnsi" w:hint="eastAsia"/>
          <w:szCs w:val="20"/>
        </w:rPr>
        <w:t>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차대학교,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 xml:space="preserve">조교수 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/>
          <w:szCs w:val="20"/>
        </w:rPr>
        <w:t xml:space="preserve">          20</w:t>
      </w:r>
      <w:r w:rsidRPr="00D435FB">
        <w:rPr>
          <w:rFonts w:asciiTheme="majorHAnsi" w:eastAsiaTheme="majorHAnsi" w:hAnsiTheme="majorHAnsi" w:hint="eastAsia"/>
          <w:szCs w:val="20"/>
        </w:rPr>
        <w:t>0</w:t>
      </w:r>
      <w:r w:rsidRPr="00D435FB">
        <w:rPr>
          <w:rFonts w:asciiTheme="majorHAnsi" w:eastAsiaTheme="majorHAnsi" w:hAnsiTheme="majorHAnsi"/>
          <w:szCs w:val="20"/>
        </w:rPr>
        <w:t>8 – 2010</w:t>
      </w:r>
      <w:r w:rsidRPr="00D435FB">
        <w:rPr>
          <w:rFonts w:asciiTheme="majorHAnsi" w:eastAsiaTheme="majorHAnsi" w:hAnsiTheme="majorHAnsi" w:hint="eastAsia"/>
          <w:szCs w:val="20"/>
        </w:rPr>
        <w:t>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T</w:t>
      </w:r>
      <w:r w:rsidRPr="00D435FB">
        <w:rPr>
          <w:rFonts w:asciiTheme="majorHAnsi" w:eastAsiaTheme="majorHAnsi" w:hAnsiTheme="majorHAnsi"/>
          <w:szCs w:val="20"/>
        </w:rPr>
        <w:t xml:space="preserve">ufts </w:t>
      </w:r>
      <w:r w:rsidRPr="00D435FB">
        <w:rPr>
          <w:rFonts w:asciiTheme="majorHAnsi" w:eastAsiaTheme="majorHAnsi" w:hAnsiTheme="majorHAnsi" w:hint="eastAsia"/>
          <w:szCs w:val="20"/>
        </w:rPr>
        <w:t xml:space="preserve">대학교,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박사후연구원</w:t>
      </w:r>
      <w:proofErr w:type="spellEnd"/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noProof/>
          <w:szCs w:val="20"/>
        </w:rPr>
      </w:pPr>
      <w:r w:rsidRPr="00D435FB">
        <w:rPr>
          <w:rFonts w:asciiTheme="majorHAnsi" w:eastAsiaTheme="majorHAnsi" w:hAnsiTheme="majorHAnsi" w:hint="eastAsia"/>
          <w:noProof/>
          <w:szCs w:val="20"/>
        </w:rPr>
        <w:t xml:space="preserve">선정 사유: </w:t>
      </w:r>
    </w:p>
    <w:p w:rsidR="00124A9F" w:rsidRPr="00D435FB" w:rsidRDefault="00124A9F" w:rsidP="00124A9F">
      <w:pPr>
        <w:widowControl/>
        <w:wordWrap/>
        <w:autoSpaceDE/>
        <w:autoSpaceDN/>
        <w:spacing w:after="80" w:line="288" w:lineRule="auto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435F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김형범 교수는 유전자 가위 등을</w:t>
      </w:r>
      <w:r w:rsidRPr="00D435FB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D435F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이용한 질병의 유전자 치료를 연구하고 있다</w:t>
      </w:r>
      <w:r w:rsidRPr="00D435FB">
        <w:rPr>
          <w:rFonts w:asciiTheme="majorHAnsi" w:eastAsiaTheme="majorHAnsi" w:hAnsiTheme="majorHAnsi" w:hint="eastAsia"/>
          <w:noProof/>
          <w:szCs w:val="20"/>
        </w:rPr>
        <w:t xml:space="preserve">. 현재까지 총 </w:t>
      </w:r>
      <w:r w:rsidRPr="00D435FB">
        <w:rPr>
          <w:rFonts w:asciiTheme="majorHAnsi" w:eastAsiaTheme="majorHAnsi" w:hAnsiTheme="majorHAnsi"/>
          <w:noProof/>
          <w:szCs w:val="20"/>
        </w:rPr>
        <w:t xml:space="preserve">52 </w:t>
      </w:r>
      <w:r w:rsidRPr="00D435FB">
        <w:rPr>
          <w:rFonts w:asciiTheme="majorHAnsi" w:eastAsiaTheme="majorHAnsi" w:hAnsiTheme="majorHAnsi" w:hint="eastAsia"/>
          <w:noProof/>
          <w:szCs w:val="20"/>
        </w:rPr>
        <w:t>편의 논문을 발표하였으며</w:t>
      </w:r>
      <w:r w:rsidRPr="00D435FB">
        <w:rPr>
          <w:rFonts w:asciiTheme="majorHAnsi" w:eastAsiaTheme="majorHAnsi" w:hAnsiTheme="majorHAnsi"/>
          <w:noProof/>
          <w:szCs w:val="20"/>
        </w:rPr>
        <w:t xml:space="preserve">, </w:t>
      </w:r>
      <w:r w:rsidRPr="00D435FB">
        <w:rPr>
          <w:rFonts w:asciiTheme="majorHAnsi" w:eastAsiaTheme="majorHAnsi" w:hAnsiTheme="majorHAnsi" w:hint="eastAsia"/>
          <w:noProof/>
          <w:szCs w:val="20"/>
        </w:rPr>
        <w:t>교신저자로 발표한 대표 논문으로는</w:t>
      </w:r>
      <w:r w:rsidRPr="00D435FB">
        <w:rPr>
          <w:rFonts w:asciiTheme="majorHAnsi" w:eastAsiaTheme="majorHAnsi" w:hAnsiTheme="majorHAnsi"/>
          <w:noProof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noProof/>
          <w:szCs w:val="20"/>
        </w:rPr>
        <w:t>N</w:t>
      </w:r>
      <w:r w:rsidRPr="00D435FB">
        <w:rPr>
          <w:rFonts w:asciiTheme="majorHAnsi" w:eastAsiaTheme="majorHAnsi" w:hAnsiTheme="majorHAnsi"/>
          <w:noProof/>
          <w:szCs w:val="20"/>
        </w:rPr>
        <w:t xml:space="preserve">ature Communications (2014, 2015) </w:t>
      </w:r>
      <w:r w:rsidRPr="00D435FB">
        <w:rPr>
          <w:rFonts w:asciiTheme="majorHAnsi" w:eastAsiaTheme="majorHAnsi" w:hAnsiTheme="majorHAnsi" w:hint="eastAsia"/>
          <w:noProof/>
          <w:szCs w:val="20"/>
        </w:rPr>
        <w:t>등이 있다.</w:t>
      </w:r>
      <w:r w:rsidRPr="00D435FB">
        <w:rPr>
          <w:rFonts w:asciiTheme="majorHAnsi" w:eastAsiaTheme="majorHAnsi" w:hAnsiTheme="majorHAnsi"/>
          <w:noProof/>
          <w:szCs w:val="20"/>
        </w:rPr>
        <w:t xml:space="preserve"> 2014</w:t>
      </w:r>
      <w:r w:rsidRPr="00D435FB">
        <w:rPr>
          <w:rFonts w:asciiTheme="majorHAnsi" w:eastAsiaTheme="majorHAnsi" w:hAnsiTheme="majorHAnsi" w:hint="eastAsia"/>
          <w:noProof/>
          <w:szCs w:val="20"/>
        </w:rPr>
        <w:t>년에 젊은과학자상(한림원)</w:t>
      </w:r>
      <w:r w:rsidRPr="00D435FB">
        <w:rPr>
          <w:rFonts w:asciiTheme="majorHAnsi" w:eastAsiaTheme="majorHAnsi" w:hAnsiTheme="majorHAnsi"/>
          <w:noProof/>
          <w:szCs w:val="20"/>
        </w:rPr>
        <w:t>, 2015</w:t>
      </w:r>
      <w:r w:rsidRPr="00D435FB">
        <w:rPr>
          <w:rFonts w:asciiTheme="majorHAnsi" w:eastAsiaTheme="majorHAnsi" w:hAnsiTheme="majorHAnsi" w:hint="eastAsia"/>
          <w:noProof/>
          <w:szCs w:val="20"/>
        </w:rPr>
        <w:t xml:space="preserve">년에 아산의학상 </w:t>
      </w:r>
      <w:r w:rsidRPr="00D435FB">
        <w:rPr>
          <w:rFonts w:asciiTheme="majorHAnsi" w:eastAsiaTheme="majorHAnsi" w:hAnsiTheme="majorHAnsi"/>
          <w:noProof/>
          <w:szCs w:val="20"/>
        </w:rPr>
        <w:t>(</w:t>
      </w:r>
      <w:r w:rsidRPr="00D435FB">
        <w:rPr>
          <w:rFonts w:asciiTheme="majorHAnsi" w:eastAsiaTheme="majorHAnsi" w:hAnsiTheme="majorHAnsi" w:hint="eastAsia"/>
          <w:noProof/>
          <w:szCs w:val="20"/>
        </w:rPr>
        <w:t>젊은의학자부문)을 수상하였다.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b/>
          <w:szCs w:val="20"/>
        </w:rPr>
      </w:pPr>
    </w:p>
    <w:p w:rsidR="00124A9F" w:rsidRDefault="00124A9F" w:rsidP="00124A9F">
      <w:pPr>
        <w:jc w:val="left"/>
        <w:rPr>
          <w:rFonts w:asciiTheme="majorHAnsi" w:eastAsiaTheme="majorHAnsi" w:hAnsiTheme="majorHAnsi"/>
          <w:b/>
          <w:szCs w:val="20"/>
        </w:rPr>
      </w:pP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b/>
          <w:szCs w:val="20"/>
        </w:rPr>
      </w:pPr>
      <w:r w:rsidRPr="00D435FB">
        <w:rPr>
          <w:rFonts w:asciiTheme="majorHAnsi" w:eastAsiaTheme="majorHAnsi" w:hAnsiTheme="majorHAnsi"/>
          <w:b/>
          <w:szCs w:val="20"/>
        </w:rPr>
        <w:t>5</w:t>
      </w:r>
      <w:r w:rsidRPr="00D435FB">
        <w:rPr>
          <w:rFonts w:asciiTheme="majorHAnsi" w:eastAsiaTheme="majorHAnsi" w:hAnsiTheme="majorHAnsi" w:hint="eastAsia"/>
          <w:b/>
          <w:szCs w:val="20"/>
        </w:rPr>
        <w:t>. 이승희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소속 및 직위: 카이스트, 생명과학과</w:t>
      </w:r>
      <w:r w:rsidRPr="00D435FB">
        <w:rPr>
          <w:rFonts w:asciiTheme="majorHAnsi" w:eastAsiaTheme="majorHAnsi" w:hAnsiTheme="majorHAnsi"/>
          <w:szCs w:val="20"/>
        </w:rPr>
        <w:t xml:space="preserve">, </w:t>
      </w:r>
      <w:r w:rsidRPr="00D435FB">
        <w:rPr>
          <w:rFonts w:asciiTheme="majorHAnsi" w:eastAsiaTheme="majorHAnsi" w:hAnsiTheme="majorHAnsi" w:hint="eastAsia"/>
          <w:szCs w:val="20"/>
        </w:rPr>
        <w:t>조교수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박사 학위 취득 대학 및 연도: 서울대, 200</w:t>
      </w:r>
      <w:r w:rsidRPr="00D435FB">
        <w:rPr>
          <w:rFonts w:asciiTheme="majorHAnsi" w:eastAsiaTheme="majorHAnsi" w:hAnsiTheme="majorHAnsi"/>
          <w:szCs w:val="20"/>
        </w:rPr>
        <w:t>7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주요 이력: 20</w:t>
      </w:r>
      <w:r w:rsidRPr="00D435FB">
        <w:rPr>
          <w:rFonts w:asciiTheme="majorHAnsi" w:eastAsiaTheme="majorHAnsi" w:hAnsiTheme="majorHAnsi"/>
          <w:szCs w:val="20"/>
        </w:rPr>
        <w:t xml:space="preserve">13 – </w:t>
      </w:r>
      <w:r w:rsidRPr="00D435FB">
        <w:rPr>
          <w:rFonts w:asciiTheme="majorHAnsi" w:eastAsiaTheme="majorHAnsi" w:hAnsiTheme="majorHAnsi" w:hint="eastAsia"/>
          <w:szCs w:val="20"/>
        </w:rPr>
        <w:t>현재,</w:t>
      </w:r>
      <w:r w:rsidRPr="00D435FB">
        <w:rPr>
          <w:rFonts w:asciiTheme="majorHAnsi" w:eastAsiaTheme="majorHAnsi" w:hAnsiTheme="majorHAnsi"/>
          <w:szCs w:val="20"/>
        </w:rPr>
        <w:t xml:space="preserve"> KAIST</w:t>
      </w:r>
      <w:r w:rsidRPr="00D435FB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생명과학부</w:t>
      </w:r>
      <w:proofErr w:type="spellEnd"/>
      <w:r w:rsidRPr="00D435FB">
        <w:rPr>
          <w:rFonts w:asciiTheme="majorHAnsi" w:eastAsiaTheme="majorHAnsi" w:hAnsiTheme="majorHAnsi" w:hint="eastAsia"/>
          <w:szCs w:val="20"/>
        </w:rPr>
        <w:t xml:space="preserve"> 조교수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/>
          <w:szCs w:val="20"/>
        </w:rPr>
        <w:t xml:space="preserve">          20</w:t>
      </w:r>
      <w:r w:rsidRPr="00D435FB">
        <w:rPr>
          <w:rFonts w:asciiTheme="majorHAnsi" w:eastAsiaTheme="majorHAnsi" w:hAnsiTheme="majorHAnsi" w:hint="eastAsia"/>
          <w:szCs w:val="20"/>
        </w:rPr>
        <w:t>0</w:t>
      </w:r>
      <w:r w:rsidRPr="00D435FB">
        <w:rPr>
          <w:rFonts w:asciiTheme="majorHAnsi" w:eastAsiaTheme="majorHAnsi" w:hAnsiTheme="majorHAnsi"/>
          <w:szCs w:val="20"/>
        </w:rPr>
        <w:t>9 – 20</w:t>
      </w:r>
      <w:r w:rsidRPr="00D435FB">
        <w:rPr>
          <w:rFonts w:asciiTheme="majorHAnsi" w:eastAsiaTheme="majorHAnsi" w:hAnsiTheme="majorHAnsi" w:hint="eastAsia"/>
          <w:szCs w:val="20"/>
        </w:rPr>
        <w:t>1</w:t>
      </w:r>
      <w:r w:rsidRPr="00D435FB">
        <w:rPr>
          <w:rFonts w:asciiTheme="majorHAnsi" w:eastAsiaTheme="majorHAnsi" w:hAnsiTheme="majorHAnsi"/>
          <w:szCs w:val="20"/>
        </w:rPr>
        <w:t>3</w:t>
      </w:r>
      <w:r w:rsidRPr="00D435FB">
        <w:rPr>
          <w:rFonts w:asciiTheme="majorHAnsi" w:eastAsiaTheme="majorHAnsi" w:hAnsiTheme="majorHAnsi" w:hint="eastAsia"/>
          <w:szCs w:val="20"/>
        </w:rPr>
        <w:t>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버클리대학교,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박사후연구원</w:t>
      </w:r>
      <w:proofErr w:type="spellEnd"/>
      <w:r w:rsidRPr="00D435FB">
        <w:rPr>
          <w:rFonts w:asciiTheme="majorHAnsi" w:eastAsiaTheme="majorHAnsi" w:hAnsiTheme="majorHAnsi" w:hint="eastAsia"/>
          <w:szCs w:val="20"/>
        </w:rPr>
        <w:t xml:space="preserve"> 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/>
          <w:szCs w:val="20"/>
        </w:rPr>
        <w:t xml:space="preserve">          20</w:t>
      </w:r>
      <w:r w:rsidRPr="00D435FB">
        <w:rPr>
          <w:rFonts w:asciiTheme="majorHAnsi" w:eastAsiaTheme="majorHAnsi" w:hAnsiTheme="majorHAnsi" w:hint="eastAsia"/>
          <w:szCs w:val="20"/>
        </w:rPr>
        <w:t>0</w:t>
      </w:r>
      <w:r w:rsidRPr="00D435FB">
        <w:rPr>
          <w:rFonts w:asciiTheme="majorHAnsi" w:eastAsiaTheme="majorHAnsi" w:hAnsiTheme="majorHAnsi"/>
          <w:szCs w:val="20"/>
        </w:rPr>
        <w:t>7 – 20</w:t>
      </w:r>
      <w:r w:rsidRPr="00D435FB">
        <w:rPr>
          <w:rFonts w:asciiTheme="majorHAnsi" w:eastAsiaTheme="majorHAnsi" w:hAnsiTheme="majorHAnsi" w:hint="eastAsia"/>
          <w:szCs w:val="20"/>
        </w:rPr>
        <w:t>0</w:t>
      </w:r>
      <w:r w:rsidRPr="00D435FB">
        <w:rPr>
          <w:rFonts w:asciiTheme="majorHAnsi" w:eastAsiaTheme="majorHAnsi" w:hAnsiTheme="majorHAnsi"/>
          <w:szCs w:val="20"/>
        </w:rPr>
        <w:t>9</w:t>
      </w:r>
      <w:r w:rsidRPr="00D435FB">
        <w:rPr>
          <w:rFonts w:asciiTheme="majorHAnsi" w:eastAsiaTheme="majorHAnsi" w:hAnsiTheme="majorHAnsi" w:hint="eastAsia"/>
          <w:szCs w:val="20"/>
        </w:rPr>
        <w:t>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 xml:space="preserve">서울대학교,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박사후연구원</w:t>
      </w:r>
      <w:proofErr w:type="spellEnd"/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noProof/>
          <w:szCs w:val="20"/>
        </w:rPr>
      </w:pPr>
      <w:r w:rsidRPr="00D435FB">
        <w:rPr>
          <w:rFonts w:asciiTheme="majorHAnsi" w:eastAsiaTheme="majorHAnsi" w:hAnsiTheme="majorHAnsi" w:hint="eastAsia"/>
          <w:noProof/>
          <w:szCs w:val="20"/>
        </w:rPr>
        <w:t xml:space="preserve">선정 사유: </w:t>
      </w:r>
    </w:p>
    <w:p w:rsidR="00124A9F" w:rsidRPr="00D435FB" w:rsidRDefault="00124A9F" w:rsidP="00124A9F">
      <w:pPr>
        <w:widowControl/>
        <w:wordWrap/>
        <w:autoSpaceDE/>
        <w:autoSpaceDN/>
        <w:spacing w:after="80" w:line="288" w:lineRule="auto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435FB">
        <w:rPr>
          <w:rFonts w:asciiTheme="majorHAnsi" w:eastAsiaTheme="majorHAnsi" w:hAnsiTheme="majorHAnsi" w:hint="eastAsia"/>
          <w:noProof/>
          <w:szCs w:val="20"/>
        </w:rPr>
        <w:t xml:space="preserve">이승희 교수는 </w:t>
      </w:r>
      <w:r w:rsidRPr="00D435F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대뇌 피질에서 감각 정보 처리 및 지각에 중요한 신경회로망을 연구하고 있다</w:t>
      </w:r>
      <w:r w:rsidRPr="00D435FB">
        <w:rPr>
          <w:rFonts w:asciiTheme="majorHAnsi" w:eastAsiaTheme="majorHAnsi" w:hAnsiTheme="majorHAnsi" w:hint="eastAsia"/>
          <w:noProof/>
          <w:szCs w:val="20"/>
        </w:rPr>
        <w:t xml:space="preserve">. 현재까지 총 </w:t>
      </w:r>
      <w:r w:rsidRPr="00D435FB">
        <w:rPr>
          <w:rFonts w:asciiTheme="majorHAnsi" w:eastAsiaTheme="majorHAnsi" w:hAnsiTheme="majorHAnsi"/>
          <w:noProof/>
          <w:szCs w:val="20"/>
        </w:rPr>
        <w:t xml:space="preserve">28 </w:t>
      </w:r>
      <w:r w:rsidRPr="00D435FB">
        <w:rPr>
          <w:rFonts w:asciiTheme="majorHAnsi" w:eastAsiaTheme="majorHAnsi" w:hAnsiTheme="majorHAnsi" w:hint="eastAsia"/>
          <w:noProof/>
          <w:szCs w:val="20"/>
        </w:rPr>
        <w:t>편의 논문을 발표하였으며</w:t>
      </w:r>
      <w:r w:rsidRPr="00D435FB">
        <w:rPr>
          <w:rFonts w:asciiTheme="majorHAnsi" w:eastAsiaTheme="majorHAnsi" w:hAnsiTheme="majorHAnsi"/>
          <w:noProof/>
          <w:szCs w:val="20"/>
        </w:rPr>
        <w:t xml:space="preserve">, </w:t>
      </w:r>
      <w:r w:rsidRPr="00D435FB">
        <w:rPr>
          <w:rFonts w:asciiTheme="majorHAnsi" w:eastAsiaTheme="majorHAnsi" w:hAnsiTheme="majorHAnsi" w:hint="eastAsia"/>
          <w:noProof/>
          <w:szCs w:val="20"/>
        </w:rPr>
        <w:t>교신저자로 발표한 대표 논문으로는</w:t>
      </w:r>
      <w:r w:rsidRPr="00D435FB">
        <w:rPr>
          <w:rFonts w:asciiTheme="majorHAnsi" w:eastAsiaTheme="majorHAnsi" w:hAnsiTheme="majorHAnsi"/>
          <w:noProof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noProof/>
          <w:szCs w:val="20"/>
        </w:rPr>
        <w:t>J</w:t>
      </w:r>
      <w:r w:rsidRPr="00D435FB">
        <w:rPr>
          <w:rFonts w:asciiTheme="majorHAnsi" w:eastAsiaTheme="majorHAnsi" w:hAnsiTheme="majorHAnsi"/>
          <w:noProof/>
          <w:szCs w:val="20"/>
        </w:rPr>
        <w:t xml:space="preserve">ournal of Neuroscince (2016) </w:t>
      </w:r>
      <w:r w:rsidRPr="00D435FB">
        <w:rPr>
          <w:rFonts w:asciiTheme="majorHAnsi" w:eastAsiaTheme="majorHAnsi" w:hAnsiTheme="majorHAnsi" w:hint="eastAsia"/>
          <w:noProof/>
          <w:szCs w:val="20"/>
        </w:rPr>
        <w:t>등이 있다.</w:t>
      </w:r>
      <w:r w:rsidRPr="00D435FB">
        <w:rPr>
          <w:rFonts w:asciiTheme="majorHAnsi" w:eastAsiaTheme="majorHAnsi" w:hAnsiTheme="majorHAnsi"/>
          <w:noProof/>
          <w:szCs w:val="20"/>
        </w:rPr>
        <w:t xml:space="preserve"> 2015</w:t>
      </w:r>
      <w:r w:rsidRPr="00D435FB">
        <w:rPr>
          <w:rFonts w:asciiTheme="majorHAnsi" w:eastAsiaTheme="majorHAnsi" w:hAnsiTheme="majorHAnsi" w:hint="eastAsia"/>
          <w:noProof/>
          <w:szCs w:val="20"/>
        </w:rPr>
        <w:t xml:space="preserve">년에는 </w:t>
      </w:r>
      <w:r w:rsidRPr="00D435FB">
        <w:rPr>
          <w:rFonts w:asciiTheme="majorHAnsi" w:eastAsiaTheme="majorHAnsi" w:hAnsiTheme="majorHAnsi"/>
          <w:color w:val="000000"/>
          <w:szCs w:val="20"/>
          <w:shd w:val="clear" w:color="auto" w:fill="FFFFFF"/>
        </w:rPr>
        <w:t>Young Scientist Award (World Economic Forum)</w:t>
      </w:r>
      <w:r w:rsidRPr="00D435FB">
        <w:rPr>
          <w:rFonts w:asciiTheme="majorHAnsi" w:eastAsiaTheme="majorHAnsi" w:hAnsiTheme="majorHAnsi" w:hint="eastAsia"/>
          <w:noProof/>
          <w:szCs w:val="20"/>
        </w:rPr>
        <w:t>를 수상하였다.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b/>
          <w:szCs w:val="20"/>
        </w:rPr>
      </w:pP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b/>
          <w:szCs w:val="20"/>
        </w:rPr>
      </w:pPr>
      <w:r w:rsidRPr="00D435FB">
        <w:rPr>
          <w:rFonts w:asciiTheme="majorHAnsi" w:eastAsiaTheme="majorHAnsi" w:hAnsiTheme="majorHAnsi"/>
          <w:b/>
          <w:szCs w:val="20"/>
        </w:rPr>
        <w:t>6</w:t>
      </w:r>
      <w:r w:rsidRPr="00D435FB">
        <w:rPr>
          <w:rFonts w:asciiTheme="majorHAnsi" w:eastAsiaTheme="majorHAnsi" w:hAnsiTheme="majorHAnsi" w:hint="eastAsia"/>
          <w:b/>
          <w:szCs w:val="20"/>
        </w:rPr>
        <w:t>.</w:t>
      </w:r>
      <w:r w:rsidRPr="00D435FB">
        <w:rPr>
          <w:rFonts w:asciiTheme="majorHAnsi" w:eastAsiaTheme="majorHAnsi" w:hAnsiTheme="majorHAnsi"/>
          <w:b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b/>
          <w:szCs w:val="20"/>
        </w:rPr>
        <w:t>배재성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소속 및 직위: 경북대, 의과대학</w:t>
      </w:r>
      <w:r w:rsidRPr="00D435FB">
        <w:rPr>
          <w:rFonts w:asciiTheme="majorHAnsi" w:eastAsiaTheme="majorHAnsi" w:hAnsiTheme="majorHAnsi"/>
          <w:szCs w:val="20"/>
        </w:rPr>
        <w:t xml:space="preserve">, </w:t>
      </w:r>
      <w:r w:rsidRPr="00D435FB">
        <w:rPr>
          <w:rFonts w:asciiTheme="majorHAnsi" w:eastAsiaTheme="majorHAnsi" w:hAnsiTheme="majorHAnsi" w:hint="eastAsia"/>
          <w:szCs w:val="20"/>
        </w:rPr>
        <w:t>부교수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박사 학위 취득 대학 및 연도: 경북대, 200</w:t>
      </w:r>
      <w:r w:rsidRPr="00D435FB">
        <w:rPr>
          <w:rFonts w:asciiTheme="majorHAnsi" w:eastAsiaTheme="majorHAnsi" w:hAnsiTheme="majorHAnsi"/>
          <w:szCs w:val="20"/>
        </w:rPr>
        <w:t>5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 w:hint="eastAsia"/>
          <w:szCs w:val="20"/>
        </w:rPr>
        <w:t>주요 이력: 20</w:t>
      </w:r>
      <w:r w:rsidRPr="00D435FB">
        <w:rPr>
          <w:rFonts w:asciiTheme="majorHAnsi" w:eastAsiaTheme="majorHAnsi" w:hAnsiTheme="majorHAnsi"/>
          <w:szCs w:val="20"/>
        </w:rPr>
        <w:t xml:space="preserve">07 – </w:t>
      </w:r>
      <w:r w:rsidRPr="00D435FB">
        <w:rPr>
          <w:rFonts w:asciiTheme="majorHAnsi" w:eastAsiaTheme="majorHAnsi" w:hAnsiTheme="majorHAnsi" w:hint="eastAsia"/>
          <w:szCs w:val="20"/>
        </w:rPr>
        <w:t>현재,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경북대 의대 조교수,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부교수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  <w:r w:rsidRPr="00D435FB">
        <w:rPr>
          <w:rFonts w:asciiTheme="majorHAnsi" w:eastAsiaTheme="majorHAnsi" w:hAnsiTheme="majorHAnsi"/>
          <w:szCs w:val="20"/>
        </w:rPr>
        <w:t xml:space="preserve">          2005 – 2007</w:t>
      </w:r>
      <w:r w:rsidRPr="00D435FB">
        <w:rPr>
          <w:rFonts w:asciiTheme="majorHAnsi" w:eastAsiaTheme="majorHAnsi" w:hAnsiTheme="majorHAnsi" w:hint="eastAsia"/>
          <w:szCs w:val="20"/>
        </w:rPr>
        <w:t>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szCs w:val="20"/>
        </w:rPr>
        <w:t>U</w:t>
      </w:r>
      <w:r w:rsidRPr="00D435FB">
        <w:rPr>
          <w:rFonts w:asciiTheme="majorHAnsi" w:eastAsiaTheme="majorHAnsi" w:hAnsiTheme="majorHAnsi"/>
          <w:szCs w:val="20"/>
        </w:rPr>
        <w:t>niv</w:t>
      </w:r>
      <w:r w:rsidRPr="00D435FB">
        <w:rPr>
          <w:rFonts w:asciiTheme="majorHAnsi" w:eastAsiaTheme="majorHAnsi" w:hAnsiTheme="majorHAnsi" w:hint="eastAsia"/>
          <w:szCs w:val="20"/>
        </w:rPr>
        <w:t>e</w:t>
      </w:r>
      <w:r w:rsidRPr="00D435FB">
        <w:rPr>
          <w:rFonts w:asciiTheme="majorHAnsi" w:eastAsiaTheme="majorHAnsi" w:hAnsiTheme="majorHAnsi"/>
          <w:szCs w:val="20"/>
        </w:rPr>
        <w:t>rsity College London</w:t>
      </w:r>
      <w:r w:rsidRPr="00D435FB">
        <w:rPr>
          <w:rFonts w:asciiTheme="majorHAnsi" w:eastAsiaTheme="majorHAnsi" w:hAnsiTheme="majorHAnsi" w:hint="eastAsia"/>
          <w:szCs w:val="20"/>
        </w:rPr>
        <w:t>,</w:t>
      </w:r>
      <w:r w:rsidRPr="00D435FB">
        <w:rPr>
          <w:rFonts w:asciiTheme="majorHAnsi" w:eastAsiaTheme="majorHAnsi" w:hAnsiTheme="majorHAnsi"/>
          <w:szCs w:val="20"/>
        </w:rPr>
        <w:t xml:space="preserve"> </w:t>
      </w:r>
      <w:proofErr w:type="spellStart"/>
      <w:r w:rsidRPr="00D435FB">
        <w:rPr>
          <w:rFonts w:asciiTheme="majorHAnsi" w:eastAsiaTheme="majorHAnsi" w:hAnsiTheme="majorHAnsi" w:hint="eastAsia"/>
          <w:szCs w:val="20"/>
        </w:rPr>
        <w:t>박사후연구원</w:t>
      </w:r>
      <w:proofErr w:type="spellEnd"/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noProof/>
          <w:szCs w:val="20"/>
        </w:rPr>
      </w:pPr>
      <w:r w:rsidRPr="00D435FB">
        <w:rPr>
          <w:rFonts w:asciiTheme="majorHAnsi" w:eastAsiaTheme="majorHAnsi" w:hAnsiTheme="majorHAnsi" w:hint="eastAsia"/>
          <w:noProof/>
          <w:szCs w:val="20"/>
        </w:rPr>
        <w:t xml:space="preserve">선정 사유: </w:t>
      </w:r>
    </w:p>
    <w:p w:rsidR="00124A9F" w:rsidRPr="00D435FB" w:rsidRDefault="00124A9F" w:rsidP="00124A9F">
      <w:pPr>
        <w:widowControl/>
        <w:wordWrap/>
        <w:autoSpaceDE/>
        <w:autoSpaceDN/>
        <w:spacing w:after="80" w:line="288" w:lineRule="auto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435F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배재성 교수는 골질환 치료</w:t>
      </w:r>
      <w:r w:rsidRPr="00D435FB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D435FB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분야를 연구하고 있다</w:t>
      </w:r>
      <w:r w:rsidRPr="00D435FB">
        <w:rPr>
          <w:rFonts w:asciiTheme="majorHAnsi" w:eastAsiaTheme="majorHAnsi" w:hAnsiTheme="majorHAnsi" w:hint="eastAsia"/>
          <w:noProof/>
          <w:szCs w:val="20"/>
        </w:rPr>
        <w:t xml:space="preserve">. 현재까지 총 </w:t>
      </w:r>
      <w:r w:rsidRPr="00D435FB">
        <w:rPr>
          <w:rFonts w:asciiTheme="majorHAnsi" w:eastAsiaTheme="majorHAnsi" w:hAnsiTheme="majorHAnsi"/>
          <w:noProof/>
          <w:szCs w:val="20"/>
        </w:rPr>
        <w:t xml:space="preserve">59 </w:t>
      </w:r>
      <w:r w:rsidRPr="00D435FB">
        <w:rPr>
          <w:rFonts w:asciiTheme="majorHAnsi" w:eastAsiaTheme="majorHAnsi" w:hAnsiTheme="majorHAnsi" w:hint="eastAsia"/>
          <w:noProof/>
          <w:szCs w:val="20"/>
        </w:rPr>
        <w:t>편의 논문을 발표하였으며</w:t>
      </w:r>
      <w:r w:rsidRPr="00D435FB">
        <w:rPr>
          <w:rFonts w:asciiTheme="majorHAnsi" w:eastAsiaTheme="majorHAnsi" w:hAnsiTheme="majorHAnsi"/>
          <w:noProof/>
          <w:szCs w:val="20"/>
        </w:rPr>
        <w:t xml:space="preserve">, </w:t>
      </w:r>
      <w:r w:rsidRPr="00D435FB">
        <w:rPr>
          <w:rFonts w:asciiTheme="majorHAnsi" w:eastAsiaTheme="majorHAnsi" w:hAnsiTheme="majorHAnsi" w:hint="eastAsia"/>
          <w:noProof/>
          <w:szCs w:val="20"/>
        </w:rPr>
        <w:t>교신저자로 발표한 대표 논문으로는</w:t>
      </w:r>
      <w:r w:rsidRPr="00D435FB">
        <w:rPr>
          <w:rFonts w:asciiTheme="majorHAnsi" w:eastAsiaTheme="majorHAnsi" w:hAnsiTheme="majorHAnsi"/>
          <w:noProof/>
          <w:szCs w:val="20"/>
        </w:rPr>
        <w:t xml:space="preserve"> </w:t>
      </w:r>
      <w:r w:rsidRPr="00D435FB">
        <w:rPr>
          <w:rFonts w:asciiTheme="majorHAnsi" w:eastAsiaTheme="majorHAnsi" w:hAnsiTheme="majorHAnsi" w:hint="eastAsia"/>
          <w:noProof/>
          <w:szCs w:val="20"/>
        </w:rPr>
        <w:t>E</w:t>
      </w:r>
      <w:r w:rsidRPr="00D435FB">
        <w:rPr>
          <w:rFonts w:asciiTheme="majorHAnsi" w:eastAsiaTheme="majorHAnsi" w:hAnsiTheme="majorHAnsi"/>
          <w:noProof/>
          <w:szCs w:val="20"/>
        </w:rPr>
        <w:t xml:space="preserve">MBO Journal (2015), Nature Communications (2014) </w:t>
      </w:r>
      <w:r w:rsidRPr="00D435FB">
        <w:rPr>
          <w:rFonts w:asciiTheme="majorHAnsi" w:eastAsiaTheme="majorHAnsi" w:hAnsiTheme="majorHAnsi" w:hint="eastAsia"/>
          <w:noProof/>
          <w:szCs w:val="20"/>
        </w:rPr>
        <w:t>등이 있다.</w:t>
      </w:r>
      <w:r w:rsidRPr="00D435FB">
        <w:rPr>
          <w:rFonts w:asciiTheme="majorHAnsi" w:eastAsiaTheme="majorHAnsi" w:hAnsiTheme="majorHAnsi"/>
          <w:noProof/>
          <w:szCs w:val="20"/>
        </w:rPr>
        <w:t xml:space="preserve"> 2015</w:t>
      </w:r>
      <w:r w:rsidRPr="00D435FB">
        <w:rPr>
          <w:rFonts w:asciiTheme="majorHAnsi" w:eastAsiaTheme="majorHAnsi" w:hAnsiTheme="majorHAnsi" w:hint="eastAsia"/>
          <w:noProof/>
          <w:szCs w:val="20"/>
        </w:rPr>
        <w:t>년에 범석상을 수상하였다.</w:t>
      </w:r>
    </w:p>
    <w:p w:rsidR="00124A9F" w:rsidRPr="00D435FB" w:rsidRDefault="00124A9F" w:rsidP="00124A9F">
      <w:pPr>
        <w:jc w:val="left"/>
        <w:rPr>
          <w:rFonts w:asciiTheme="majorHAnsi" w:eastAsiaTheme="majorHAnsi" w:hAnsiTheme="majorHAnsi"/>
          <w:szCs w:val="20"/>
        </w:rPr>
      </w:pPr>
    </w:p>
    <w:p w:rsidR="00124A9F" w:rsidRDefault="00124A9F" w:rsidP="00124A9F">
      <w:pPr>
        <w:widowControl/>
        <w:wordWrap/>
        <w:autoSpaceDE/>
        <w:autoSpaceDN/>
      </w:pPr>
      <w:r w:rsidRPr="00D435FB">
        <w:rPr>
          <w:szCs w:val="20"/>
        </w:rPr>
        <w:br w:type="page"/>
      </w:r>
    </w:p>
    <w:p w:rsidR="00124A9F" w:rsidRPr="00D435FB" w:rsidRDefault="00124A9F" w:rsidP="00124A9F">
      <w:pPr>
        <w:widowControl/>
        <w:wordWrap/>
        <w:autoSpaceDE/>
        <w:autoSpaceDN/>
        <w:rPr>
          <w:b/>
          <w:u w:val="single"/>
        </w:rPr>
      </w:pPr>
      <w:proofErr w:type="gramStart"/>
      <w:r w:rsidRPr="00D435FB">
        <w:rPr>
          <w:rFonts w:hint="eastAsia"/>
          <w:b/>
          <w:u w:val="single"/>
        </w:rPr>
        <w:lastRenderedPageBreak/>
        <w:t xml:space="preserve">[ </w:t>
      </w:r>
      <w:r>
        <w:rPr>
          <w:rFonts w:hint="eastAsia"/>
          <w:b/>
          <w:u w:val="single"/>
        </w:rPr>
        <w:t>지구</w:t>
      </w:r>
      <w:proofErr w:type="gramEnd"/>
      <w:r>
        <w:rPr>
          <w:rFonts w:hint="eastAsia"/>
          <w:b/>
          <w:u w:val="single"/>
        </w:rPr>
        <w:t>/천문</w:t>
      </w:r>
      <w:r w:rsidRPr="00D435FB">
        <w:rPr>
          <w:rFonts w:hint="eastAsia"/>
          <w:b/>
          <w:u w:val="single"/>
        </w:rPr>
        <w:t xml:space="preserve"> 분야 </w:t>
      </w:r>
      <w:r w:rsidRPr="00D435FB">
        <w:rPr>
          <w:b/>
          <w:u w:val="single"/>
        </w:rPr>
        <w:t>]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rFonts w:hint="eastAsia"/>
          <w:b/>
        </w:rPr>
        <w:t>천문학</w:t>
      </w:r>
      <w:r w:rsidRPr="00D435FB">
        <w:rPr>
          <w:b/>
        </w:rPr>
        <w:t xml:space="preserve"> 분야 1 – 황호성 (고등과학연구원, 1979년생, 2007년 박사학위)</w:t>
      </w: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 - 적외선 관측을 이용한 </w:t>
      </w:r>
      <w:proofErr w:type="spellStart"/>
      <w:r>
        <w:t>별탄생의</w:t>
      </w:r>
      <w:proofErr w:type="spellEnd"/>
      <w:r>
        <w:t xml:space="preserve"> 역사에 대한 연구를 활발하게 수행하고 있음. 특히 허셀(Herschel) 우주망원경을 이용한 일련의 연구에서 인용횟수가 많은 </w:t>
      </w:r>
      <w:proofErr w:type="spellStart"/>
      <w:r>
        <w:t>수편의</w:t>
      </w:r>
      <w:proofErr w:type="spellEnd"/>
      <w:r>
        <w:t xml:space="preserve"> 논문을 발표하였음.</w:t>
      </w:r>
    </w:p>
    <w:p w:rsidR="00124A9F" w:rsidRDefault="00124A9F" w:rsidP="00124A9F">
      <w:pPr>
        <w:spacing w:after="80"/>
      </w:pPr>
      <w:r>
        <w:rPr>
          <w:rFonts w:hint="eastAsia"/>
        </w:rPr>
        <w:t>지금까지</w:t>
      </w:r>
      <w:r>
        <w:t xml:space="preserve"> 논문 ~100 </w:t>
      </w:r>
      <w:proofErr w:type="spellStart"/>
      <w:r>
        <w:t>여편을</w:t>
      </w:r>
      <w:proofErr w:type="spellEnd"/>
      <w:r>
        <w:t xml:space="preserve"> 발표하였고, </w:t>
      </w:r>
      <w:proofErr w:type="spellStart"/>
      <w:r>
        <w:t>피인용횟수는</w:t>
      </w:r>
      <w:proofErr w:type="spellEnd"/>
      <w:r>
        <w:t xml:space="preserve"> ~4,000 및 h-index ~ 33을 기록하고 있음.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rFonts w:hint="eastAsia"/>
          <w:b/>
        </w:rPr>
        <w:t>천문학</w:t>
      </w:r>
      <w:r w:rsidRPr="00D435FB">
        <w:rPr>
          <w:b/>
        </w:rPr>
        <w:t xml:space="preserve"> 분야 2 - 정동희 (미국 </w:t>
      </w:r>
      <w:proofErr w:type="spellStart"/>
      <w:r w:rsidRPr="00D435FB">
        <w:rPr>
          <w:b/>
        </w:rPr>
        <w:t>펜실베이니아</w:t>
      </w:r>
      <w:proofErr w:type="spellEnd"/>
      <w:r w:rsidRPr="00D435FB">
        <w:rPr>
          <w:b/>
        </w:rPr>
        <w:t xml:space="preserve"> 주립대, 1980년생, 2010년 박사학위)</w:t>
      </w: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 - 은하의 집합 양상으로부터 우주상수, 중력파 등 우주의 운명을 결정짓는 근본적인 </w:t>
      </w:r>
      <w:proofErr w:type="spellStart"/>
      <w:r>
        <w:t>물리량을</w:t>
      </w:r>
      <w:proofErr w:type="spellEnd"/>
      <w:r>
        <w:t xml:space="preserve"> 연구함.</w:t>
      </w:r>
    </w:p>
    <w:p w:rsidR="00124A9F" w:rsidRDefault="00124A9F" w:rsidP="00124A9F">
      <w:pPr>
        <w:spacing w:after="80"/>
      </w:pPr>
      <w:r>
        <w:t xml:space="preserve">30대 중반의 나이임에도, 지금까지 논문 ~40 </w:t>
      </w:r>
      <w:proofErr w:type="spellStart"/>
      <w:r>
        <w:t>여편을</w:t>
      </w:r>
      <w:proofErr w:type="spellEnd"/>
      <w:r>
        <w:t xml:space="preserve"> 발표하였고, </w:t>
      </w:r>
      <w:proofErr w:type="spellStart"/>
      <w:r>
        <w:t>피인용횟수는</w:t>
      </w:r>
      <w:proofErr w:type="spellEnd"/>
      <w:r>
        <w:t xml:space="preserve"> ~1,300 및 h-index ~ 21을 기록하고 있음.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rFonts w:hint="eastAsia"/>
          <w:b/>
        </w:rPr>
        <w:t>우주과학</w:t>
      </w:r>
      <w:r w:rsidRPr="00D435FB">
        <w:rPr>
          <w:b/>
        </w:rPr>
        <w:t xml:space="preserve"> 분야 - 황정아 (여, 한국천문연구원, 1977년생, 2006년 박사학위) - 특별 조명</w:t>
      </w: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 – 대표적인 업적은 지구 자기권(magnetosphere)의 </w:t>
      </w:r>
      <w:proofErr w:type="spellStart"/>
      <w:r>
        <w:t>반앨런대</w:t>
      </w:r>
      <w:proofErr w:type="spellEnd"/>
      <w:r>
        <w:t xml:space="preserve">(van Allen belt)에 대한 연구로, 지구 자기권의 </w:t>
      </w:r>
      <w:proofErr w:type="spellStart"/>
      <w:r>
        <w:t>부폭풍</w:t>
      </w:r>
      <w:proofErr w:type="spellEnd"/>
      <w:r>
        <w:t>(</w:t>
      </w:r>
      <w:proofErr w:type="spellStart"/>
      <w:r>
        <w:t>substorm</w:t>
      </w:r>
      <w:proofErr w:type="spellEnd"/>
      <w:r>
        <w:t xml:space="preserve">)이 </w:t>
      </w:r>
      <w:proofErr w:type="spellStart"/>
      <w:r>
        <w:t>반앨런대</w:t>
      </w:r>
      <w:proofErr w:type="spellEnd"/>
      <w:r>
        <w:t xml:space="preserve"> </w:t>
      </w:r>
      <w:proofErr w:type="spellStart"/>
      <w:r>
        <w:t>고에너지의</w:t>
      </w:r>
      <w:proofErr w:type="spellEnd"/>
      <w:r>
        <w:t xml:space="preserve"> 전자의 기원임을 제안함. 최근에는 우주기상(space </w:t>
      </w:r>
      <w:proofErr w:type="spellStart"/>
      <w:r>
        <w:t>wether</w:t>
      </w:r>
      <w:proofErr w:type="spellEnd"/>
      <w:r>
        <w:t>, 태양풍에 의해 지구 자기권이 받는 영향)을 연구하고 있음.</w:t>
      </w:r>
    </w:p>
    <w:p w:rsidR="00124A9F" w:rsidRDefault="00124A9F" w:rsidP="00124A9F">
      <w:pPr>
        <w:spacing w:after="80"/>
      </w:pPr>
      <w:r>
        <w:rPr>
          <w:rFonts w:hint="eastAsia"/>
        </w:rPr>
        <w:t>지금까지</w:t>
      </w:r>
      <w:r>
        <w:t xml:space="preserve"> 논문 ~60 </w:t>
      </w:r>
      <w:proofErr w:type="spellStart"/>
      <w:r>
        <w:t>여편을</w:t>
      </w:r>
      <w:proofErr w:type="spellEnd"/>
      <w:r>
        <w:t xml:space="preserve"> 발표하였고, </w:t>
      </w:r>
      <w:proofErr w:type="spellStart"/>
      <w:r>
        <w:t>피인용횟수는</w:t>
      </w:r>
      <w:proofErr w:type="spellEnd"/>
      <w:r>
        <w:t xml:space="preserve"> ~400 및 h-index ~ 10을 기록하고 있음. 우주과학(space physics) 분야의 국내 선도연구자 중의 한 명임. 최근(2014년 이후) 연구 성과가 </w:t>
      </w:r>
      <w:proofErr w:type="spellStart"/>
      <w:r>
        <w:t>폭팔적으로</w:t>
      </w:r>
      <w:proofErr w:type="spellEnd"/>
      <w:r>
        <w:t xml:space="preserve"> 증가하고 있어, 차세대 연구 리더 중의 </w:t>
      </w:r>
      <w:proofErr w:type="spellStart"/>
      <w:r>
        <w:t>한명이</w:t>
      </w:r>
      <w:proofErr w:type="spellEnd"/>
      <w:r>
        <w:t xml:space="preserve"> 될 것으로 기대함.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rFonts w:hint="eastAsia"/>
          <w:b/>
        </w:rPr>
        <w:t>대기과학</w:t>
      </w:r>
      <w:r w:rsidRPr="00D435FB">
        <w:rPr>
          <w:b/>
        </w:rPr>
        <w:t xml:space="preserve"> 분야 - 국종성 (POSTECH, 1976년생, 2003년 박사학위) - 특별 조명</w:t>
      </w: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 - 열대 해양-대기 상호작용 메커니즘 및 극지 기후변화 역학을 규명하는 연구를 수행하고 있음. 구체적으로 지구 환경 변화 및 기후 변화의 원인 규명 및 예측 분야 연구를 통해 이 분야 발전에 공헌을 함. 특히 북극의 온난화 및 환경 변화의 연구에서 북극의 급격한 환경 변화에 대한 다양한 생지화학적 과정의 역할 및 미래 변화 메커니즘을 규명함.</w:t>
      </w:r>
    </w:p>
    <w:p w:rsidR="00124A9F" w:rsidRDefault="00124A9F" w:rsidP="00124A9F">
      <w:pPr>
        <w:spacing w:after="80"/>
      </w:pPr>
      <w:r>
        <w:rPr>
          <w:rFonts w:hint="eastAsia"/>
        </w:rPr>
        <w:t>지금까지</w:t>
      </w:r>
      <w:r>
        <w:t xml:space="preserve"> 논문 ~140 </w:t>
      </w:r>
      <w:proofErr w:type="spellStart"/>
      <w:r>
        <w:t>여편을</w:t>
      </w:r>
      <w:proofErr w:type="spellEnd"/>
      <w:r>
        <w:t xml:space="preserve"> 발표하였고, </w:t>
      </w:r>
      <w:proofErr w:type="spellStart"/>
      <w:r>
        <w:t>피인용횟수는</w:t>
      </w:r>
      <w:proofErr w:type="spellEnd"/>
      <w:r>
        <w:t xml:space="preserve"> ~3,600 및 h-index ~ 32을 기록하고 있음. 연구 업적이 최근(2010년 이후)에 집중되어 있음. 대기과학 분야의 국내 선도연구자 중의 한 명으로, 차세대 연구 리더 중의 </w:t>
      </w:r>
      <w:proofErr w:type="spellStart"/>
      <w:r>
        <w:t>한명이</w:t>
      </w:r>
      <w:proofErr w:type="spellEnd"/>
      <w:r>
        <w:t xml:space="preserve"> 될 것으로 기대함.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rFonts w:hint="eastAsia"/>
          <w:b/>
        </w:rPr>
        <w:t>해양학</w:t>
      </w:r>
      <w:r w:rsidRPr="00D435FB">
        <w:rPr>
          <w:b/>
        </w:rPr>
        <w:t xml:space="preserve"> 분야 – 김성용 (KAIST, 1976년생, 2009년 박사학위)</w:t>
      </w: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 - 고해상도 표층해수유동 관측과 응용기술개발을 통해 해양 난류를 이해하기 위한 연구를 수</w:t>
      </w:r>
      <w:r>
        <w:lastRenderedPageBreak/>
        <w:t xml:space="preserve">행하고 있음. 해양에너지의 이동 경로 및 전이, 마이크로 플라스틱을 포함한 </w:t>
      </w:r>
      <w:proofErr w:type="spellStart"/>
      <w:r>
        <w:t>해양오염물</w:t>
      </w:r>
      <w:proofErr w:type="spellEnd"/>
      <w:r>
        <w:t xml:space="preserve"> 및 유류오염 추적, 해양생물과 유생의 이동 및 확산, 환경 모니터링 기술 개발 등 기초 연구와 실용 연구를 병행하고 있음.</w:t>
      </w:r>
    </w:p>
    <w:p w:rsidR="00124A9F" w:rsidRDefault="00124A9F" w:rsidP="00124A9F">
      <w:pPr>
        <w:spacing w:after="80"/>
      </w:pPr>
      <w:r>
        <w:rPr>
          <w:rFonts w:hint="eastAsia"/>
        </w:rPr>
        <w:t>지금까지</w:t>
      </w:r>
      <w:r>
        <w:t xml:space="preserve"> 논문 ~25 </w:t>
      </w:r>
      <w:proofErr w:type="spellStart"/>
      <w:r>
        <w:t>여편을</w:t>
      </w:r>
      <w:proofErr w:type="spellEnd"/>
      <w:r>
        <w:t xml:space="preserve"> 발표하였고, </w:t>
      </w:r>
      <w:proofErr w:type="spellStart"/>
      <w:r>
        <w:t>피인용횟수는</w:t>
      </w:r>
      <w:proofErr w:type="spellEnd"/>
      <w:r>
        <w:t xml:space="preserve"> ~300 및 h-index ~ 10을 기록하고 있음.</w:t>
      </w:r>
    </w:p>
    <w:p w:rsidR="00124A9F" w:rsidRDefault="00124A9F" w:rsidP="00124A9F">
      <w:pPr>
        <w:spacing w:after="80"/>
      </w:pPr>
    </w:p>
    <w:p w:rsidR="00124A9F" w:rsidRPr="00D435FB" w:rsidRDefault="00124A9F" w:rsidP="00124A9F">
      <w:pPr>
        <w:spacing w:after="80"/>
        <w:rPr>
          <w:b/>
        </w:rPr>
      </w:pPr>
      <w:r w:rsidRPr="00D435FB">
        <w:rPr>
          <w:rFonts w:hint="eastAsia"/>
          <w:b/>
        </w:rPr>
        <w:t>지질학</w:t>
      </w:r>
      <w:r w:rsidRPr="00D435FB">
        <w:rPr>
          <w:b/>
        </w:rPr>
        <w:t xml:space="preserve"> 분야 – 김영희 (여, 서울대학교, 1979년생, 2011년 박사학위)</w:t>
      </w:r>
    </w:p>
    <w:p w:rsidR="00124A9F" w:rsidRDefault="00124A9F" w:rsidP="00124A9F">
      <w:pPr>
        <w:spacing w:after="80"/>
      </w:pPr>
      <w:r>
        <w:rPr>
          <w:rFonts w:hint="eastAsia"/>
        </w:rPr>
        <w:t>선정</w:t>
      </w:r>
      <w:r>
        <w:t xml:space="preserve"> 사유 – 거대 지진의 발생 메커니즘과 </w:t>
      </w:r>
      <w:proofErr w:type="spellStart"/>
      <w:r>
        <w:t>섭입대</w:t>
      </w:r>
      <w:proofErr w:type="spellEnd"/>
      <w:r>
        <w:t>(mantle)에서 일어나는 전반적인 지진학적 프로세스를 이해하기 위한 지질학적 연구를 수행하고 있음.</w:t>
      </w:r>
    </w:p>
    <w:p w:rsidR="00124A9F" w:rsidRDefault="00124A9F" w:rsidP="00124A9F">
      <w:pPr>
        <w:spacing w:after="80"/>
      </w:pPr>
      <w:r>
        <w:rPr>
          <w:rFonts w:hint="eastAsia"/>
        </w:rPr>
        <w:t>지금까지</w:t>
      </w:r>
      <w:r>
        <w:t xml:space="preserve"> 논문 ~20 </w:t>
      </w:r>
      <w:proofErr w:type="spellStart"/>
      <w:r>
        <w:t>여편을</w:t>
      </w:r>
      <w:proofErr w:type="spellEnd"/>
      <w:r>
        <w:t xml:space="preserve"> 발표하였고, </w:t>
      </w:r>
      <w:proofErr w:type="spellStart"/>
      <w:r>
        <w:t>피인용횟수는</w:t>
      </w:r>
      <w:proofErr w:type="spellEnd"/>
      <w:r>
        <w:t xml:space="preserve"> ~400 및 h-index ~ 10을 기록하고 있음.</w:t>
      </w:r>
    </w:p>
    <w:p w:rsidR="00124A9F" w:rsidRPr="00D435FB" w:rsidRDefault="00124A9F" w:rsidP="00124A9F">
      <w:pPr>
        <w:spacing w:after="80"/>
      </w:pPr>
    </w:p>
    <w:p w:rsidR="00124A9F" w:rsidRPr="00124A9F" w:rsidRDefault="00124A9F" w:rsidP="00124A9F">
      <w:pPr>
        <w:pStyle w:val="a3"/>
        <w:spacing w:line="240" w:lineRule="auto"/>
        <w:rPr>
          <w:rFonts w:asciiTheme="minorEastAsia" w:eastAsiaTheme="minorEastAsia" w:hAnsiTheme="minorEastAsia"/>
          <w:b/>
          <w:sz w:val="24"/>
          <w:szCs w:val="21"/>
        </w:rPr>
      </w:pPr>
    </w:p>
    <w:sectPr w:rsidR="00124A9F" w:rsidRPr="00124A9F" w:rsidSect="00383838">
      <w:footerReference w:type="default" r:id="rId8"/>
      <w:pgSz w:w="11906" w:h="16838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BD" w:rsidRDefault="004F10BD" w:rsidP="0026518A">
      <w:pPr>
        <w:spacing w:after="0" w:line="240" w:lineRule="auto"/>
      </w:pPr>
      <w:r>
        <w:separator/>
      </w:r>
    </w:p>
  </w:endnote>
  <w:endnote w:type="continuationSeparator" w:id="0">
    <w:p w:rsidR="004F10BD" w:rsidRDefault="004F10BD" w:rsidP="0026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9208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501C" w:rsidRDefault="00D8501C">
            <w:pPr>
              <w:pStyle w:val="a6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B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2BA2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501C" w:rsidRDefault="00D850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BD" w:rsidRDefault="004F10BD" w:rsidP="0026518A">
      <w:pPr>
        <w:spacing w:after="0" w:line="240" w:lineRule="auto"/>
      </w:pPr>
      <w:r>
        <w:separator/>
      </w:r>
    </w:p>
  </w:footnote>
  <w:footnote w:type="continuationSeparator" w:id="0">
    <w:p w:rsidR="004F10BD" w:rsidRDefault="004F10BD" w:rsidP="00265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656"/>
    <w:multiLevelType w:val="hybridMultilevel"/>
    <w:tmpl w:val="CE9E4404"/>
    <w:lvl w:ilvl="0" w:tplc="030AEFD2">
      <w:numFmt w:val="bullet"/>
      <w:lvlText w:val="-"/>
      <w:lvlJc w:val="left"/>
      <w:pPr>
        <w:ind w:left="13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</w:abstractNum>
  <w:abstractNum w:abstractNumId="1">
    <w:nsid w:val="04B67B84"/>
    <w:multiLevelType w:val="hybridMultilevel"/>
    <w:tmpl w:val="AB6278A2"/>
    <w:lvl w:ilvl="0" w:tplc="7C16D8B8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>
    <w:nsid w:val="1EA8384E"/>
    <w:multiLevelType w:val="hybridMultilevel"/>
    <w:tmpl w:val="B1DA8676"/>
    <w:lvl w:ilvl="0" w:tplc="EA3EE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C3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89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29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24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24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E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A1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0D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C73A80"/>
    <w:multiLevelType w:val="hybridMultilevel"/>
    <w:tmpl w:val="E3D2B4EE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4">
    <w:nsid w:val="47595BFC"/>
    <w:multiLevelType w:val="hybridMultilevel"/>
    <w:tmpl w:val="5B36ADB8"/>
    <w:lvl w:ilvl="0" w:tplc="0BECB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2D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6B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A5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E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49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4E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89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EA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522436"/>
    <w:multiLevelType w:val="hybridMultilevel"/>
    <w:tmpl w:val="A996556E"/>
    <w:lvl w:ilvl="0" w:tplc="C14C1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84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A4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44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20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2C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8E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63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C0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E453D6"/>
    <w:multiLevelType w:val="hybridMultilevel"/>
    <w:tmpl w:val="17A45CA2"/>
    <w:lvl w:ilvl="0" w:tplc="2E40B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CD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3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E6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E2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EE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AB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43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8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665118"/>
    <w:multiLevelType w:val="hybridMultilevel"/>
    <w:tmpl w:val="DA48900E"/>
    <w:lvl w:ilvl="0" w:tplc="44AE2AB6">
      <w:numFmt w:val="bullet"/>
      <w:lvlText w:val="-"/>
      <w:lvlJc w:val="left"/>
      <w:pPr>
        <w:ind w:left="13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</w:abstractNum>
  <w:abstractNum w:abstractNumId="8">
    <w:nsid w:val="66CE4900"/>
    <w:multiLevelType w:val="hybridMultilevel"/>
    <w:tmpl w:val="9CA03F3A"/>
    <w:lvl w:ilvl="0" w:tplc="11007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CE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0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2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CA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A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E3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6B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C2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1E52BF3"/>
    <w:multiLevelType w:val="hybridMultilevel"/>
    <w:tmpl w:val="AC92F0C0"/>
    <w:lvl w:ilvl="0" w:tplc="8BF8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05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6B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E4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0D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80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ED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AA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AA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F47D2B"/>
    <w:multiLevelType w:val="hybridMultilevel"/>
    <w:tmpl w:val="3F7AAA86"/>
    <w:lvl w:ilvl="0" w:tplc="57967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9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E5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62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E2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2B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A9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47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29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C9"/>
    <w:rsid w:val="0000187A"/>
    <w:rsid w:val="000021A2"/>
    <w:rsid w:val="0001301D"/>
    <w:rsid w:val="00014ECF"/>
    <w:rsid w:val="00014F64"/>
    <w:rsid w:val="000232AF"/>
    <w:rsid w:val="000318DC"/>
    <w:rsid w:val="00032F30"/>
    <w:rsid w:val="00033119"/>
    <w:rsid w:val="0004691E"/>
    <w:rsid w:val="00047159"/>
    <w:rsid w:val="00047368"/>
    <w:rsid w:val="00055FBF"/>
    <w:rsid w:val="00064C26"/>
    <w:rsid w:val="0006634D"/>
    <w:rsid w:val="000703E0"/>
    <w:rsid w:val="00072B55"/>
    <w:rsid w:val="000775E8"/>
    <w:rsid w:val="00077C9C"/>
    <w:rsid w:val="00087882"/>
    <w:rsid w:val="00090D62"/>
    <w:rsid w:val="000924D5"/>
    <w:rsid w:val="0009619A"/>
    <w:rsid w:val="000966CE"/>
    <w:rsid w:val="00097E9F"/>
    <w:rsid w:val="000A03F9"/>
    <w:rsid w:val="000A2598"/>
    <w:rsid w:val="000A3BC2"/>
    <w:rsid w:val="000A6C94"/>
    <w:rsid w:val="000B4598"/>
    <w:rsid w:val="000C157C"/>
    <w:rsid w:val="000C192A"/>
    <w:rsid w:val="000C7D98"/>
    <w:rsid w:val="000D7A07"/>
    <w:rsid w:val="000E2B07"/>
    <w:rsid w:val="000E335C"/>
    <w:rsid w:val="000E7182"/>
    <w:rsid w:val="000E783D"/>
    <w:rsid w:val="000F2E89"/>
    <w:rsid w:val="000F4192"/>
    <w:rsid w:val="000F7955"/>
    <w:rsid w:val="001008EA"/>
    <w:rsid w:val="00114FD8"/>
    <w:rsid w:val="00116CBD"/>
    <w:rsid w:val="0012218D"/>
    <w:rsid w:val="00124A9F"/>
    <w:rsid w:val="00125E91"/>
    <w:rsid w:val="00126226"/>
    <w:rsid w:val="001304EE"/>
    <w:rsid w:val="00130F24"/>
    <w:rsid w:val="00135424"/>
    <w:rsid w:val="00137780"/>
    <w:rsid w:val="001412D6"/>
    <w:rsid w:val="00142BEF"/>
    <w:rsid w:val="00146BAD"/>
    <w:rsid w:val="00147069"/>
    <w:rsid w:val="001552CF"/>
    <w:rsid w:val="00155EB1"/>
    <w:rsid w:val="001572A6"/>
    <w:rsid w:val="00164D85"/>
    <w:rsid w:val="00166951"/>
    <w:rsid w:val="0017194B"/>
    <w:rsid w:val="00175E9B"/>
    <w:rsid w:val="00176BAF"/>
    <w:rsid w:val="00180B49"/>
    <w:rsid w:val="00184C56"/>
    <w:rsid w:val="00185C83"/>
    <w:rsid w:val="00187AE3"/>
    <w:rsid w:val="00195B56"/>
    <w:rsid w:val="001A01F1"/>
    <w:rsid w:val="001A117E"/>
    <w:rsid w:val="001A1F3A"/>
    <w:rsid w:val="001B6A41"/>
    <w:rsid w:val="001B7326"/>
    <w:rsid w:val="001C794C"/>
    <w:rsid w:val="001D1B66"/>
    <w:rsid w:val="001D42AB"/>
    <w:rsid w:val="001E3BF0"/>
    <w:rsid w:val="001F4F33"/>
    <w:rsid w:val="001F7390"/>
    <w:rsid w:val="001F7602"/>
    <w:rsid w:val="001F7D95"/>
    <w:rsid w:val="00211CE9"/>
    <w:rsid w:val="002143B2"/>
    <w:rsid w:val="0021468F"/>
    <w:rsid w:val="00217313"/>
    <w:rsid w:val="0023135A"/>
    <w:rsid w:val="00234249"/>
    <w:rsid w:val="00244409"/>
    <w:rsid w:val="0024641F"/>
    <w:rsid w:val="00247A58"/>
    <w:rsid w:val="00251BD4"/>
    <w:rsid w:val="002532BD"/>
    <w:rsid w:val="002546E4"/>
    <w:rsid w:val="00254761"/>
    <w:rsid w:val="00256076"/>
    <w:rsid w:val="00257823"/>
    <w:rsid w:val="0026518A"/>
    <w:rsid w:val="002664E9"/>
    <w:rsid w:val="0027360E"/>
    <w:rsid w:val="0028397E"/>
    <w:rsid w:val="00290E86"/>
    <w:rsid w:val="00293ED0"/>
    <w:rsid w:val="0029776A"/>
    <w:rsid w:val="002A112A"/>
    <w:rsid w:val="002A3B74"/>
    <w:rsid w:val="002A7518"/>
    <w:rsid w:val="002B052D"/>
    <w:rsid w:val="002B31AF"/>
    <w:rsid w:val="002B72E8"/>
    <w:rsid w:val="002C2902"/>
    <w:rsid w:val="002C5935"/>
    <w:rsid w:val="002D1436"/>
    <w:rsid w:val="002D320F"/>
    <w:rsid w:val="002D5EB2"/>
    <w:rsid w:val="002E5F71"/>
    <w:rsid w:val="002F2408"/>
    <w:rsid w:val="002F4144"/>
    <w:rsid w:val="002F5DD7"/>
    <w:rsid w:val="0030179C"/>
    <w:rsid w:val="00306425"/>
    <w:rsid w:val="003122D4"/>
    <w:rsid w:val="0031277E"/>
    <w:rsid w:val="003222AE"/>
    <w:rsid w:val="00322F01"/>
    <w:rsid w:val="0033073D"/>
    <w:rsid w:val="003369EA"/>
    <w:rsid w:val="00340C87"/>
    <w:rsid w:val="00341921"/>
    <w:rsid w:val="0034242B"/>
    <w:rsid w:val="0034295F"/>
    <w:rsid w:val="00344EC4"/>
    <w:rsid w:val="003451D8"/>
    <w:rsid w:val="00355F16"/>
    <w:rsid w:val="00371D9E"/>
    <w:rsid w:val="00373E8D"/>
    <w:rsid w:val="00375243"/>
    <w:rsid w:val="0038053D"/>
    <w:rsid w:val="00382A1F"/>
    <w:rsid w:val="00383838"/>
    <w:rsid w:val="00392DEC"/>
    <w:rsid w:val="00393CE4"/>
    <w:rsid w:val="003A22E3"/>
    <w:rsid w:val="003A3A03"/>
    <w:rsid w:val="003A50AE"/>
    <w:rsid w:val="003B06BD"/>
    <w:rsid w:val="003B14EA"/>
    <w:rsid w:val="003B348A"/>
    <w:rsid w:val="003B5AF9"/>
    <w:rsid w:val="003B6999"/>
    <w:rsid w:val="003C4219"/>
    <w:rsid w:val="003C786B"/>
    <w:rsid w:val="003D5C6C"/>
    <w:rsid w:val="003E1F56"/>
    <w:rsid w:val="003E2B2C"/>
    <w:rsid w:val="003E419D"/>
    <w:rsid w:val="003F059D"/>
    <w:rsid w:val="003F1B4E"/>
    <w:rsid w:val="003F5D1A"/>
    <w:rsid w:val="00401C81"/>
    <w:rsid w:val="004021A2"/>
    <w:rsid w:val="00403EFF"/>
    <w:rsid w:val="00407D41"/>
    <w:rsid w:val="00410AB2"/>
    <w:rsid w:val="00414765"/>
    <w:rsid w:val="00416CC8"/>
    <w:rsid w:val="004241EE"/>
    <w:rsid w:val="0043659B"/>
    <w:rsid w:val="00441BAC"/>
    <w:rsid w:val="00453AFB"/>
    <w:rsid w:val="00453DD7"/>
    <w:rsid w:val="004552C4"/>
    <w:rsid w:val="004563CF"/>
    <w:rsid w:val="004604F1"/>
    <w:rsid w:val="004616AB"/>
    <w:rsid w:val="00461B34"/>
    <w:rsid w:val="0046635A"/>
    <w:rsid w:val="00466A3A"/>
    <w:rsid w:val="00474FAA"/>
    <w:rsid w:val="00477546"/>
    <w:rsid w:val="00480E6E"/>
    <w:rsid w:val="00482214"/>
    <w:rsid w:val="00486E01"/>
    <w:rsid w:val="0049005C"/>
    <w:rsid w:val="00494C59"/>
    <w:rsid w:val="00495EB1"/>
    <w:rsid w:val="004A09BB"/>
    <w:rsid w:val="004A41C3"/>
    <w:rsid w:val="004C30D0"/>
    <w:rsid w:val="004C58FD"/>
    <w:rsid w:val="004C59B4"/>
    <w:rsid w:val="004C6BB3"/>
    <w:rsid w:val="004C7461"/>
    <w:rsid w:val="004C74A3"/>
    <w:rsid w:val="004D02F8"/>
    <w:rsid w:val="004D4500"/>
    <w:rsid w:val="004D72AD"/>
    <w:rsid w:val="004E1F6B"/>
    <w:rsid w:val="004E4C28"/>
    <w:rsid w:val="004E4E4C"/>
    <w:rsid w:val="004E7F7C"/>
    <w:rsid w:val="004F10BD"/>
    <w:rsid w:val="004F46BA"/>
    <w:rsid w:val="004F4FF2"/>
    <w:rsid w:val="005014A0"/>
    <w:rsid w:val="00504F65"/>
    <w:rsid w:val="00511031"/>
    <w:rsid w:val="00514E24"/>
    <w:rsid w:val="00522E98"/>
    <w:rsid w:val="0052305F"/>
    <w:rsid w:val="005357D2"/>
    <w:rsid w:val="00535AED"/>
    <w:rsid w:val="005375C3"/>
    <w:rsid w:val="00545EE9"/>
    <w:rsid w:val="00546056"/>
    <w:rsid w:val="00552B1B"/>
    <w:rsid w:val="0055400B"/>
    <w:rsid w:val="0055457B"/>
    <w:rsid w:val="005652A0"/>
    <w:rsid w:val="00567D4D"/>
    <w:rsid w:val="00567E14"/>
    <w:rsid w:val="005744A5"/>
    <w:rsid w:val="0057580A"/>
    <w:rsid w:val="00576D8E"/>
    <w:rsid w:val="005879B2"/>
    <w:rsid w:val="00591522"/>
    <w:rsid w:val="005926EB"/>
    <w:rsid w:val="005942D2"/>
    <w:rsid w:val="005A296C"/>
    <w:rsid w:val="005A2C65"/>
    <w:rsid w:val="005A5653"/>
    <w:rsid w:val="005A57F3"/>
    <w:rsid w:val="005B3493"/>
    <w:rsid w:val="005B3855"/>
    <w:rsid w:val="005B45CF"/>
    <w:rsid w:val="005B5C75"/>
    <w:rsid w:val="005C04BA"/>
    <w:rsid w:val="005C0DE3"/>
    <w:rsid w:val="005C1AB5"/>
    <w:rsid w:val="005D20CB"/>
    <w:rsid w:val="005E2BDB"/>
    <w:rsid w:val="005E3E95"/>
    <w:rsid w:val="005E425F"/>
    <w:rsid w:val="005E4728"/>
    <w:rsid w:val="005E523D"/>
    <w:rsid w:val="005F5DEC"/>
    <w:rsid w:val="00603076"/>
    <w:rsid w:val="00611FB0"/>
    <w:rsid w:val="0061783D"/>
    <w:rsid w:val="00627552"/>
    <w:rsid w:val="00633B0B"/>
    <w:rsid w:val="00634786"/>
    <w:rsid w:val="00644992"/>
    <w:rsid w:val="006512F8"/>
    <w:rsid w:val="00652B76"/>
    <w:rsid w:val="00655B81"/>
    <w:rsid w:val="0065630D"/>
    <w:rsid w:val="006676EF"/>
    <w:rsid w:val="006679D8"/>
    <w:rsid w:val="006704F0"/>
    <w:rsid w:val="00674F21"/>
    <w:rsid w:val="0069384E"/>
    <w:rsid w:val="006942E8"/>
    <w:rsid w:val="006975ED"/>
    <w:rsid w:val="006A1BE1"/>
    <w:rsid w:val="006A5243"/>
    <w:rsid w:val="006C2309"/>
    <w:rsid w:val="006C247F"/>
    <w:rsid w:val="006C49B8"/>
    <w:rsid w:val="006D0043"/>
    <w:rsid w:val="006D562E"/>
    <w:rsid w:val="006E075F"/>
    <w:rsid w:val="006E6899"/>
    <w:rsid w:val="006F0A6E"/>
    <w:rsid w:val="006F21D1"/>
    <w:rsid w:val="006F5527"/>
    <w:rsid w:val="006F7FF1"/>
    <w:rsid w:val="00710EC4"/>
    <w:rsid w:val="0071277E"/>
    <w:rsid w:val="00717FA9"/>
    <w:rsid w:val="007212DB"/>
    <w:rsid w:val="00722FBF"/>
    <w:rsid w:val="007233F7"/>
    <w:rsid w:val="0072524B"/>
    <w:rsid w:val="007264F0"/>
    <w:rsid w:val="0072708F"/>
    <w:rsid w:val="00731D6D"/>
    <w:rsid w:val="007420A1"/>
    <w:rsid w:val="00750784"/>
    <w:rsid w:val="00750DA6"/>
    <w:rsid w:val="00755DE6"/>
    <w:rsid w:val="00762B34"/>
    <w:rsid w:val="00766DD3"/>
    <w:rsid w:val="00767053"/>
    <w:rsid w:val="00782275"/>
    <w:rsid w:val="007830EA"/>
    <w:rsid w:val="007A0361"/>
    <w:rsid w:val="007A55C4"/>
    <w:rsid w:val="007A5644"/>
    <w:rsid w:val="007A6F07"/>
    <w:rsid w:val="007A7C7E"/>
    <w:rsid w:val="007B338E"/>
    <w:rsid w:val="007B43CA"/>
    <w:rsid w:val="007D3FF5"/>
    <w:rsid w:val="007D4B0F"/>
    <w:rsid w:val="007E23E1"/>
    <w:rsid w:val="007E3034"/>
    <w:rsid w:val="007E64AC"/>
    <w:rsid w:val="007E667E"/>
    <w:rsid w:val="007E70A2"/>
    <w:rsid w:val="007E719F"/>
    <w:rsid w:val="007F6D63"/>
    <w:rsid w:val="007F7C0C"/>
    <w:rsid w:val="00824978"/>
    <w:rsid w:val="00825F86"/>
    <w:rsid w:val="00832D04"/>
    <w:rsid w:val="0084661C"/>
    <w:rsid w:val="00850CE9"/>
    <w:rsid w:val="00850D96"/>
    <w:rsid w:val="00853EB5"/>
    <w:rsid w:val="00855552"/>
    <w:rsid w:val="008618ED"/>
    <w:rsid w:val="00865AB9"/>
    <w:rsid w:val="00872196"/>
    <w:rsid w:val="00873E6D"/>
    <w:rsid w:val="00876073"/>
    <w:rsid w:val="00882F19"/>
    <w:rsid w:val="00883C5E"/>
    <w:rsid w:val="00885375"/>
    <w:rsid w:val="008970C0"/>
    <w:rsid w:val="008A1239"/>
    <w:rsid w:val="008A20DE"/>
    <w:rsid w:val="008A7A73"/>
    <w:rsid w:val="008B2512"/>
    <w:rsid w:val="008B5946"/>
    <w:rsid w:val="008B6DC7"/>
    <w:rsid w:val="008B7EA2"/>
    <w:rsid w:val="008C0C98"/>
    <w:rsid w:val="008C1015"/>
    <w:rsid w:val="008C4E28"/>
    <w:rsid w:val="008E1F5C"/>
    <w:rsid w:val="008E6749"/>
    <w:rsid w:val="008E74DF"/>
    <w:rsid w:val="008F5C5A"/>
    <w:rsid w:val="009029D6"/>
    <w:rsid w:val="009107C6"/>
    <w:rsid w:val="00911EA6"/>
    <w:rsid w:val="0091258B"/>
    <w:rsid w:val="00917884"/>
    <w:rsid w:val="009221DB"/>
    <w:rsid w:val="00922654"/>
    <w:rsid w:val="00923BE3"/>
    <w:rsid w:val="009262A7"/>
    <w:rsid w:val="00941190"/>
    <w:rsid w:val="00941D34"/>
    <w:rsid w:val="00944548"/>
    <w:rsid w:val="00950631"/>
    <w:rsid w:val="009549E8"/>
    <w:rsid w:val="0096489C"/>
    <w:rsid w:val="00964A53"/>
    <w:rsid w:val="00965509"/>
    <w:rsid w:val="0097087A"/>
    <w:rsid w:val="00972223"/>
    <w:rsid w:val="00981575"/>
    <w:rsid w:val="00982A61"/>
    <w:rsid w:val="009848C6"/>
    <w:rsid w:val="00984B02"/>
    <w:rsid w:val="00996FAC"/>
    <w:rsid w:val="00997CC0"/>
    <w:rsid w:val="009A2E2E"/>
    <w:rsid w:val="009A6756"/>
    <w:rsid w:val="009B0C4E"/>
    <w:rsid w:val="009B0EF8"/>
    <w:rsid w:val="009B149C"/>
    <w:rsid w:val="009B2FB5"/>
    <w:rsid w:val="009B759C"/>
    <w:rsid w:val="009C3779"/>
    <w:rsid w:val="009C392E"/>
    <w:rsid w:val="009C7CA0"/>
    <w:rsid w:val="009D1666"/>
    <w:rsid w:val="009D222C"/>
    <w:rsid w:val="009D31C9"/>
    <w:rsid w:val="009D3E73"/>
    <w:rsid w:val="009D4948"/>
    <w:rsid w:val="009E51E6"/>
    <w:rsid w:val="009F1768"/>
    <w:rsid w:val="00A03E78"/>
    <w:rsid w:val="00A062E4"/>
    <w:rsid w:val="00A11371"/>
    <w:rsid w:val="00A24BA9"/>
    <w:rsid w:val="00A25C49"/>
    <w:rsid w:val="00A275E4"/>
    <w:rsid w:val="00A27E2C"/>
    <w:rsid w:val="00A346C7"/>
    <w:rsid w:val="00A36435"/>
    <w:rsid w:val="00A420F3"/>
    <w:rsid w:val="00A43F3B"/>
    <w:rsid w:val="00A44397"/>
    <w:rsid w:val="00A46DE9"/>
    <w:rsid w:val="00A62E10"/>
    <w:rsid w:val="00A63FF4"/>
    <w:rsid w:val="00A658D4"/>
    <w:rsid w:val="00A66D30"/>
    <w:rsid w:val="00A67CB8"/>
    <w:rsid w:val="00A77B2E"/>
    <w:rsid w:val="00A77B8A"/>
    <w:rsid w:val="00A81CC0"/>
    <w:rsid w:val="00A86806"/>
    <w:rsid w:val="00A92657"/>
    <w:rsid w:val="00A92FDF"/>
    <w:rsid w:val="00A94097"/>
    <w:rsid w:val="00A9557D"/>
    <w:rsid w:val="00A96C4D"/>
    <w:rsid w:val="00A96C73"/>
    <w:rsid w:val="00AA1491"/>
    <w:rsid w:val="00AA6301"/>
    <w:rsid w:val="00AA7FC2"/>
    <w:rsid w:val="00AB1AB0"/>
    <w:rsid w:val="00AB3E25"/>
    <w:rsid w:val="00AB658D"/>
    <w:rsid w:val="00AC78D4"/>
    <w:rsid w:val="00AD6E39"/>
    <w:rsid w:val="00AE1907"/>
    <w:rsid w:val="00AE3484"/>
    <w:rsid w:val="00AE5F42"/>
    <w:rsid w:val="00AF1419"/>
    <w:rsid w:val="00AF3BEE"/>
    <w:rsid w:val="00B01072"/>
    <w:rsid w:val="00B01247"/>
    <w:rsid w:val="00B015DC"/>
    <w:rsid w:val="00B0195B"/>
    <w:rsid w:val="00B0230B"/>
    <w:rsid w:val="00B05EB4"/>
    <w:rsid w:val="00B12C0B"/>
    <w:rsid w:val="00B16331"/>
    <w:rsid w:val="00B24552"/>
    <w:rsid w:val="00B24EAF"/>
    <w:rsid w:val="00B25CA1"/>
    <w:rsid w:val="00B34312"/>
    <w:rsid w:val="00B367B7"/>
    <w:rsid w:val="00B417D8"/>
    <w:rsid w:val="00B45233"/>
    <w:rsid w:val="00B4568E"/>
    <w:rsid w:val="00B4642F"/>
    <w:rsid w:val="00B53FDB"/>
    <w:rsid w:val="00B5417E"/>
    <w:rsid w:val="00B57B0B"/>
    <w:rsid w:val="00B610F3"/>
    <w:rsid w:val="00B63ED6"/>
    <w:rsid w:val="00B71D31"/>
    <w:rsid w:val="00B72BA2"/>
    <w:rsid w:val="00B74CE8"/>
    <w:rsid w:val="00B757CA"/>
    <w:rsid w:val="00B85C84"/>
    <w:rsid w:val="00B920DD"/>
    <w:rsid w:val="00B92439"/>
    <w:rsid w:val="00BA1BD6"/>
    <w:rsid w:val="00BC123C"/>
    <w:rsid w:val="00BC2160"/>
    <w:rsid w:val="00BC2D51"/>
    <w:rsid w:val="00BC733B"/>
    <w:rsid w:val="00BC7C05"/>
    <w:rsid w:val="00BD10CD"/>
    <w:rsid w:val="00BD1C06"/>
    <w:rsid w:val="00BD258C"/>
    <w:rsid w:val="00BD3E49"/>
    <w:rsid w:val="00BE0767"/>
    <w:rsid w:val="00BE0FC6"/>
    <w:rsid w:val="00BE4A83"/>
    <w:rsid w:val="00BE721F"/>
    <w:rsid w:val="00BF19C9"/>
    <w:rsid w:val="00BF2B8E"/>
    <w:rsid w:val="00BF2BBC"/>
    <w:rsid w:val="00BF65AA"/>
    <w:rsid w:val="00BF7640"/>
    <w:rsid w:val="00C04971"/>
    <w:rsid w:val="00C05D0D"/>
    <w:rsid w:val="00C11B74"/>
    <w:rsid w:val="00C12FDB"/>
    <w:rsid w:val="00C2325E"/>
    <w:rsid w:val="00C263AE"/>
    <w:rsid w:val="00C31E49"/>
    <w:rsid w:val="00C35076"/>
    <w:rsid w:val="00C375BF"/>
    <w:rsid w:val="00C46F03"/>
    <w:rsid w:val="00C737B1"/>
    <w:rsid w:val="00C73E32"/>
    <w:rsid w:val="00C80C7C"/>
    <w:rsid w:val="00C865AD"/>
    <w:rsid w:val="00C86843"/>
    <w:rsid w:val="00C95D39"/>
    <w:rsid w:val="00C97781"/>
    <w:rsid w:val="00CA0F86"/>
    <w:rsid w:val="00CA2B3B"/>
    <w:rsid w:val="00CA3C5D"/>
    <w:rsid w:val="00CB4E9A"/>
    <w:rsid w:val="00CC6190"/>
    <w:rsid w:val="00CC750E"/>
    <w:rsid w:val="00CE24AB"/>
    <w:rsid w:val="00CE2AA0"/>
    <w:rsid w:val="00CF5790"/>
    <w:rsid w:val="00D02B53"/>
    <w:rsid w:val="00D03B33"/>
    <w:rsid w:val="00D0760E"/>
    <w:rsid w:val="00D22482"/>
    <w:rsid w:val="00D22998"/>
    <w:rsid w:val="00D242BD"/>
    <w:rsid w:val="00D24A31"/>
    <w:rsid w:val="00D43DF0"/>
    <w:rsid w:val="00D54CCF"/>
    <w:rsid w:val="00D67F56"/>
    <w:rsid w:val="00D713CB"/>
    <w:rsid w:val="00D7170C"/>
    <w:rsid w:val="00D74E73"/>
    <w:rsid w:val="00D753F1"/>
    <w:rsid w:val="00D84DEE"/>
    <w:rsid w:val="00D8501C"/>
    <w:rsid w:val="00D85ACC"/>
    <w:rsid w:val="00D90EDB"/>
    <w:rsid w:val="00D91AEE"/>
    <w:rsid w:val="00D92AA2"/>
    <w:rsid w:val="00DA0795"/>
    <w:rsid w:val="00DB45AB"/>
    <w:rsid w:val="00DB6781"/>
    <w:rsid w:val="00DB7D75"/>
    <w:rsid w:val="00DC7E8D"/>
    <w:rsid w:val="00DD1B99"/>
    <w:rsid w:val="00DE1120"/>
    <w:rsid w:val="00DE195F"/>
    <w:rsid w:val="00DE5E05"/>
    <w:rsid w:val="00DE7414"/>
    <w:rsid w:val="00DE7592"/>
    <w:rsid w:val="00DF1F4C"/>
    <w:rsid w:val="00DF2ED2"/>
    <w:rsid w:val="00DF7601"/>
    <w:rsid w:val="00E11B88"/>
    <w:rsid w:val="00E11D02"/>
    <w:rsid w:val="00E21338"/>
    <w:rsid w:val="00E270EB"/>
    <w:rsid w:val="00E327EF"/>
    <w:rsid w:val="00E330F6"/>
    <w:rsid w:val="00E348C0"/>
    <w:rsid w:val="00E358B7"/>
    <w:rsid w:val="00E40CD5"/>
    <w:rsid w:val="00E44C0A"/>
    <w:rsid w:val="00E44E10"/>
    <w:rsid w:val="00E46132"/>
    <w:rsid w:val="00E52EBE"/>
    <w:rsid w:val="00E5402E"/>
    <w:rsid w:val="00E54545"/>
    <w:rsid w:val="00E628A4"/>
    <w:rsid w:val="00E66568"/>
    <w:rsid w:val="00E66C57"/>
    <w:rsid w:val="00E83831"/>
    <w:rsid w:val="00E851E6"/>
    <w:rsid w:val="00E85992"/>
    <w:rsid w:val="00E920FD"/>
    <w:rsid w:val="00E95246"/>
    <w:rsid w:val="00E956ED"/>
    <w:rsid w:val="00E964D3"/>
    <w:rsid w:val="00EA5BF4"/>
    <w:rsid w:val="00EC2409"/>
    <w:rsid w:val="00EC4732"/>
    <w:rsid w:val="00ED0D78"/>
    <w:rsid w:val="00ED4D16"/>
    <w:rsid w:val="00ED6E61"/>
    <w:rsid w:val="00EE3898"/>
    <w:rsid w:val="00EE3AF2"/>
    <w:rsid w:val="00EE7AB5"/>
    <w:rsid w:val="00EF2A6C"/>
    <w:rsid w:val="00EF2D4F"/>
    <w:rsid w:val="00EF3DBD"/>
    <w:rsid w:val="00F013C7"/>
    <w:rsid w:val="00F0202A"/>
    <w:rsid w:val="00F0280A"/>
    <w:rsid w:val="00F11F10"/>
    <w:rsid w:val="00F14B98"/>
    <w:rsid w:val="00F249DA"/>
    <w:rsid w:val="00F254D2"/>
    <w:rsid w:val="00F309FB"/>
    <w:rsid w:val="00F332C5"/>
    <w:rsid w:val="00F35AC2"/>
    <w:rsid w:val="00F41488"/>
    <w:rsid w:val="00F42EE9"/>
    <w:rsid w:val="00F623B9"/>
    <w:rsid w:val="00F662E1"/>
    <w:rsid w:val="00F7089A"/>
    <w:rsid w:val="00F713C0"/>
    <w:rsid w:val="00F7154C"/>
    <w:rsid w:val="00F80CF8"/>
    <w:rsid w:val="00F80FE9"/>
    <w:rsid w:val="00F816ED"/>
    <w:rsid w:val="00F8212D"/>
    <w:rsid w:val="00F90330"/>
    <w:rsid w:val="00F90CDA"/>
    <w:rsid w:val="00F9298A"/>
    <w:rsid w:val="00F93D51"/>
    <w:rsid w:val="00F96CF3"/>
    <w:rsid w:val="00FA2053"/>
    <w:rsid w:val="00FA443B"/>
    <w:rsid w:val="00FA7EEF"/>
    <w:rsid w:val="00FB3C35"/>
    <w:rsid w:val="00FB3CD1"/>
    <w:rsid w:val="00FB49D7"/>
    <w:rsid w:val="00FB765B"/>
    <w:rsid w:val="00FC1046"/>
    <w:rsid w:val="00FC460E"/>
    <w:rsid w:val="00FD0A01"/>
    <w:rsid w:val="00FD1625"/>
    <w:rsid w:val="00FD6B3F"/>
    <w:rsid w:val="00FD73B9"/>
    <w:rsid w:val="00FE326D"/>
    <w:rsid w:val="00FE3A3E"/>
    <w:rsid w:val="00FE7E64"/>
    <w:rsid w:val="00FF21E4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01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D31C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9D31C9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651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6518A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2651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6518A"/>
    <w:rPr>
      <w:rFonts w:ascii="맑은 고딕" w:eastAsia="맑은 고딕" w:hAnsi="맑은 고딕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8C10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C10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722FBF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styleId="a9">
    <w:name w:val="Hyperlink"/>
    <w:basedOn w:val="a0"/>
    <w:uiPriority w:val="99"/>
    <w:unhideWhenUsed/>
    <w:rsid w:val="005A2C65"/>
    <w:rPr>
      <w:color w:val="0000FF" w:themeColor="hyperlink"/>
      <w:u w:val="single"/>
    </w:rPr>
  </w:style>
  <w:style w:type="paragraph" w:customStyle="1" w:styleId="08c30ae0-31e2-4fc1-8bac-6d53d3b64923">
    <w:name w:val="08c30ae0-31e2-4fc1-8bac-6d53d3b64923"/>
    <w:basedOn w:val="a"/>
    <w:rsid w:val="00DF760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CC619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C6190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24A9F"/>
  </w:style>
  <w:style w:type="character" w:styleId="ac">
    <w:name w:val="Strong"/>
    <w:basedOn w:val="a0"/>
    <w:uiPriority w:val="22"/>
    <w:qFormat/>
    <w:rsid w:val="00124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01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D31C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9D31C9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651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6518A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2651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6518A"/>
    <w:rPr>
      <w:rFonts w:ascii="맑은 고딕" w:eastAsia="맑은 고딕" w:hAnsi="맑은 고딕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8C10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C10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722FBF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styleId="a9">
    <w:name w:val="Hyperlink"/>
    <w:basedOn w:val="a0"/>
    <w:uiPriority w:val="99"/>
    <w:unhideWhenUsed/>
    <w:rsid w:val="005A2C65"/>
    <w:rPr>
      <w:color w:val="0000FF" w:themeColor="hyperlink"/>
      <w:u w:val="single"/>
    </w:rPr>
  </w:style>
  <w:style w:type="paragraph" w:customStyle="1" w:styleId="08c30ae0-31e2-4fc1-8bac-6d53d3b64923">
    <w:name w:val="08c30ae0-31e2-4fc1-8bac-6d53d3b64923"/>
    <w:basedOn w:val="a"/>
    <w:rsid w:val="00DF760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CC619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C6190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24A9F"/>
  </w:style>
  <w:style w:type="character" w:styleId="ac">
    <w:name w:val="Strong"/>
    <w:basedOn w:val="a0"/>
    <w:uiPriority w:val="22"/>
    <w:qFormat/>
    <w:rsid w:val="00124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885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306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219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831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156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328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473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805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467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677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609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613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676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257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154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160">
          <w:marLeft w:val="14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이성환</cp:lastModifiedBy>
  <cp:revision>3</cp:revision>
  <cp:lastPrinted>2016-11-09T02:46:00Z</cp:lastPrinted>
  <dcterms:created xsi:type="dcterms:W3CDTF">2016-11-23T11:19:00Z</dcterms:created>
  <dcterms:modified xsi:type="dcterms:W3CDTF">2016-11-23T11:20:00Z</dcterms:modified>
</cp:coreProperties>
</file>